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4AEDAFB8" w14:textId="77777777" w:rsidR="00176AA8" w:rsidRDefault="00176AA8" w:rsidP="006F39C0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60E5353A" w14:textId="77777777" w:rsidR="00894C0A" w:rsidRDefault="00894C0A" w:rsidP="006F39C0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7C3CC4C2" w14:textId="77777777" w:rsidR="00894C0A" w:rsidRDefault="00894C0A" w:rsidP="006F39C0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5AD6265B" w14:textId="77777777" w:rsidR="00894C0A" w:rsidRDefault="00894C0A" w:rsidP="006F39C0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578A9C6F" w14:textId="1B7AF33F" w:rsidR="006F39C0" w:rsidRPr="00BC0491" w:rsidRDefault="006F39C0" w:rsidP="006F39C0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  <w:r w:rsidRPr="00BC0491">
        <w:rPr>
          <w:rFonts w:ascii="Arial" w:hAnsi="Arial"/>
          <w:b/>
          <w:bCs/>
          <w:color w:val="000000" w:themeColor="text1"/>
          <w:sz w:val="28"/>
          <w:szCs w:val="20"/>
        </w:rPr>
        <w:t>Guide till ”</w:t>
      </w:r>
      <w:r w:rsidRPr="00BC0491">
        <w:rPr>
          <w:rFonts w:ascii="Arial" w:hAnsi="Arial"/>
          <w:b/>
          <w:bCs/>
          <w:i/>
          <w:iCs/>
          <w:color w:val="000000" w:themeColor="text1"/>
          <w:sz w:val="28"/>
          <w:szCs w:val="20"/>
        </w:rPr>
        <w:t>Den årliga bekräftelsen</w:t>
      </w:r>
      <w:r w:rsidRPr="00BC0491">
        <w:rPr>
          <w:rFonts w:ascii="Arial" w:hAnsi="Arial"/>
          <w:b/>
          <w:bCs/>
          <w:color w:val="000000" w:themeColor="text1"/>
          <w:sz w:val="28"/>
          <w:szCs w:val="20"/>
        </w:rPr>
        <w:t>” i Miljöbyggnad iDrift</w:t>
      </w:r>
    </w:p>
    <w:p w14:paraId="32C22C38" w14:textId="045AC5D4" w:rsidR="00BB02AE" w:rsidRPr="00F07477" w:rsidRDefault="00BB02AE" w:rsidP="003059DB">
      <w:pPr>
        <w:rPr>
          <w:color w:val="000000" w:themeColor="text1"/>
        </w:rPr>
      </w:pPr>
    </w:p>
    <w:p w14:paraId="21ADD1B9" w14:textId="6491A8D2" w:rsidR="00BB02AE" w:rsidRPr="00F07477" w:rsidRDefault="00BB02AE" w:rsidP="003059DB">
      <w:pPr>
        <w:rPr>
          <w:color w:val="000000" w:themeColor="text1"/>
        </w:rPr>
      </w:pPr>
    </w:p>
    <w:p w14:paraId="1366F1E5" w14:textId="008F81A0" w:rsidR="00540F45" w:rsidRPr="00F07477" w:rsidRDefault="00540F45" w:rsidP="003059DB">
      <w:pPr>
        <w:rPr>
          <w:color w:val="000000" w:themeColor="text1"/>
        </w:rPr>
      </w:pPr>
    </w:p>
    <w:p w14:paraId="22998C02" w14:textId="119B6BA9" w:rsidR="00BB02AE" w:rsidRPr="00F07477" w:rsidRDefault="00BB02AE" w:rsidP="003059DB">
      <w:pPr>
        <w:rPr>
          <w:color w:val="000000" w:themeColor="text1"/>
        </w:rPr>
      </w:pPr>
    </w:p>
    <w:p w14:paraId="1E6672B2" w14:textId="2DB4E18D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tbl>
      <w:tblPr>
        <w:tblStyle w:val="Tabellrutnt"/>
        <w:tblW w:w="0" w:type="auto"/>
        <w:tblInd w:w="1838" w:type="dxa"/>
        <w:tblLook w:val="04A0" w:firstRow="1" w:lastRow="0" w:firstColumn="1" w:lastColumn="0" w:noHBand="0" w:noVBand="1"/>
      </w:tblPr>
      <w:tblGrid>
        <w:gridCol w:w="2126"/>
        <w:gridCol w:w="4536"/>
      </w:tblGrid>
      <w:tr w:rsidR="004E4A72" w14:paraId="6650EA6E" w14:textId="77777777" w:rsidTr="000C7B0A">
        <w:tc>
          <w:tcPr>
            <w:tcW w:w="2126" w:type="dxa"/>
            <w:shd w:val="clear" w:color="auto" w:fill="C5E0B3" w:themeFill="accent6" w:themeFillTint="66"/>
          </w:tcPr>
          <w:p w14:paraId="3F6348D5" w14:textId="5A5317DD" w:rsidR="004E4A72" w:rsidRPr="004E4A72" w:rsidRDefault="004E4A72" w:rsidP="004E4A72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</w:pPr>
            <w:r w:rsidRPr="004E4A72"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  <w:t>Fastighetsägare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5EEDDD55" w14:textId="77777777" w:rsidR="004E4A72" w:rsidRPr="004E4A72" w:rsidRDefault="004E4A72" w:rsidP="004E4A72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</w:pPr>
          </w:p>
        </w:tc>
      </w:tr>
      <w:tr w:rsidR="004E4A72" w14:paraId="60D22730" w14:textId="77777777" w:rsidTr="000C7B0A">
        <w:tc>
          <w:tcPr>
            <w:tcW w:w="2126" w:type="dxa"/>
            <w:shd w:val="clear" w:color="auto" w:fill="C5E0B3" w:themeFill="accent6" w:themeFillTint="66"/>
          </w:tcPr>
          <w:p w14:paraId="493E7506" w14:textId="1F0A1EC0" w:rsidR="004E4A72" w:rsidRPr="004E4A72" w:rsidRDefault="004E4A72" w:rsidP="004E4A72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</w:pPr>
            <w:r w:rsidRPr="004E4A72"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  <w:t>Byggnad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7C1C32B4" w14:textId="77777777" w:rsidR="004E4A72" w:rsidRPr="004E4A72" w:rsidRDefault="004E4A72" w:rsidP="004E4A72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</w:pPr>
          </w:p>
        </w:tc>
      </w:tr>
      <w:tr w:rsidR="004E4A72" w14:paraId="68F42157" w14:textId="77777777" w:rsidTr="000C7B0A">
        <w:tc>
          <w:tcPr>
            <w:tcW w:w="2126" w:type="dxa"/>
            <w:shd w:val="clear" w:color="auto" w:fill="C5E0B3" w:themeFill="accent6" w:themeFillTint="66"/>
          </w:tcPr>
          <w:p w14:paraId="793649C1" w14:textId="4E043D08" w:rsidR="004E4A72" w:rsidRPr="004E4A72" w:rsidRDefault="004E4A72" w:rsidP="004E4A72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</w:pPr>
            <w:r w:rsidRPr="004E4A72"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  <w:t>Ifylld av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32B871D7" w14:textId="77777777" w:rsidR="004E4A72" w:rsidRPr="004E4A72" w:rsidRDefault="004E4A72" w:rsidP="004E4A72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</w:pPr>
          </w:p>
        </w:tc>
      </w:tr>
      <w:tr w:rsidR="004E4A72" w14:paraId="6C8A8A8C" w14:textId="77777777" w:rsidTr="000C7B0A">
        <w:tc>
          <w:tcPr>
            <w:tcW w:w="2126" w:type="dxa"/>
            <w:shd w:val="clear" w:color="auto" w:fill="C5E0B3" w:themeFill="accent6" w:themeFillTint="66"/>
          </w:tcPr>
          <w:p w14:paraId="4B0F6BDC" w14:textId="3B91F86A" w:rsidR="004E4A72" w:rsidRPr="004E4A72" w:rsidRDefault="004E4A72" w:rsidP="004E4A72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</w:pPr>
            <w:r w:rsidRPr="004E4A72"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  <w:t>Datum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29A9A779" w14:textId="77777777" w:rsidR="004E4A72" w:rsidRPr="004E4A72" w:rsidRDefault="004E4A72" w:rsidP="004E4A72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18"/>
              </w:rPr>
            </w:pPr>
          </w:p>
        </w:tc>
      </w:tr>
    </w:tbl>
    <w:p w14:paraId="62E86E54" w14:textId="33203880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71A59652" w14:textId="369B9969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14C8FD56" w14:textId="5F09063F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120210D0" w14:textId="0F3DA0D6" w:rsidR="00B02BDF" w:rsidRPr="00F07477" w:rsidRDefault="00180414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  <w:r w:rsidRPr="00F07477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BB30639" wp14:editId="6D55DE7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383665" cy="2146300"/>
            <wp:effectExtent l="0" t="0" r="6985" b="6350"/>
            <wp:wrapSquare wrapText="bothSides"/>
            <wp:docPr id="48082636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941A6" w14:textId="77777777" w:rsidR="00B02BDF" w:rsidRPr="00F07477" w:rsidRDefault="00B02BDF" w:rsidP="00540F45">
      <w:pPr>
        <w:jc w:val="center"/>
        <w:rPr>
          <w:rFonts w:ascii="Arial" w:hAnsi="Arial"/>
          <w:b/>
          <w:bCs/>
          <w:color w:val="000000" w:themeColor="text1"/>
          <w:sz w:val="28"/>
          <w:szCs w:val="20"/>
        </w:rPr>
      </w:pPr>
    </w:p>
    <w:p w14:paraId="424380AE" w14:textId="164AF865" w:rsidR="00427D69" w:rsidRPr="00F07477" w:rsidRDefault="00427D69" w:rsidP="003059DB">
      <w:pPr>
        <w:rPr>
          <w:color w:val="000000" w:themeColor="text1"/>
        </w:rPr>
      </w:pPr>
    </w:p>
    <w:p w14:paraId="54AE413D" w14:textId="0A67AFC1" w:rsidR="00427D69" w:rsidRPr="00F07477" w:rsidRDefault="00427D69" w:rsidP="003059DB">
      <w:pPr>
        <w:rPr>
          <w:color w:val="000000" w:themeColor="text1"/>
        </w:rPr>
      </w:pPr>
    </w:p>
    <w:p w14:paraId="1A6552ED" w14:textId="359475F5" w:rsidR="00113FDC" w:rsidRPr="00F07477" w:rsidRDefault="00113FDC" w:rsidP="003059DB">
      <w:pPr>
        <w:rPr>
          <w:color w:val="000000" w:themeColor="text1"/>
        </w:rPr>
      </w:pPr>
    </w:p>
    <w:p w14:paraId="22B372E7" w14:textId="5630D80C" w:rsidR="00672B49" w:rsidRPr="00F07477" w:rsidRDefault="00672B49" w:rsidP="003059DB">
      <w:pPr>
        <w:rPr>
          <w:color w:val="000000" w:themeColor="text1"/>
        </w:rPr>
      </w:pPr>
    </w:p>
    <w:p w14:paraId="4B1B8F72" w14:textId="48182F56" w:rsidR="00672B49" w:rsidRPr="00F07477" w:rsidRDefault="00672B49" w:rsidP="003059DB">
      <w:pPr>
        <w:rPr>
          <w:color w:val="000000" w:themeColor="text1"/>
        </w:rPr>
      </w:pPr>
    </w:p>
    <w:p w14:paraId="58E90383" w14:textId="28D9BAD1" w:rsidR="00BB02AE" w:rsidRPr="00F07477" w:rsidRDefault="00540F45" w:rsidP="00870719">
      <w:pPr>
        <w:jc w:val="center"/>
        <w:rPr>
          <w:color w:val="000000" w:themeColor="text1"/>
        </w:rPr>
      </w:pPr>
      <w:r w:rsidRPr="00F07477">
        <w:rPr>
          <w:noProof/>
          <w:color w:val="000000" w:themeColor="text1"/>
          <w:lang w:eastAsia="sv-SE"/>
        </w:rPr>
        <w:drawing>
          <wp:anchor distT="0" distB="0" distL="114300" distR="114300" simplePos="0" relativeHeight="251664384" behindDoc="0" locked="0" layoutInCell="1" allowOverlap="1" wp14:anchorId="2C04D763" wp14:editId="1B0031E0">
            <wp:simplePos x="0" y="0"/>
            <wp:positionH relativeFrom="margin">
              <wp:align>center</wp:align>
            </wp:positionH>
            <wp:positionV relativeFrom="paragraph">
              <wp:posOffset>511496</wp:posOffset>
            </wp:positionV>
            <wp:extent cx="2010410" cy="600075"/>
            <wp:effectExtent l="0" t="0" r="8890" b="9525"/>
            <wp:wrapTopAndBottom/>
            <wp:docPr id="709276261" name="Bildobjekt 709276261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06901" name="Bildobjekt 852506901" descr="En bild som visar text, Teckensnitt, Grafik, grafisk design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846D3" w14:textId="069E0AB5" w:rsidR="00427D69" w:rsidRPr="00F07477" w:rsidRDefault="00427D69" w:rsidP="00F07477">
      <w:pPr>
        <w:pStyle w:val="Rubrik3"/>
      </w:pPr>
      <w:r w:rsidRPr="00F07477">
        <w:lastRenderedPageBreak/>
        <w:t>Avgränsningar</w:t>
      </w:r>
    </w:p>
    <w:p w14:paraId="243290A0" w14:textId="3265DD09" w:rsidR="00617CC9" w:rsidRPr="00F07477" w:rsidRDefault="00BB02AE" w:rsidP="003059DB">
      <w:pPr>
        <w:rPr>
          <w:color w:val="000000" w:themeColor="text1"/>
        </w:rPr>
      </w:pPr>
      <w:r w:rsidRPr="00F07477">
        <w:rPr>
          <w:color w:val="000000" w:themeColor="text1"/>
        </w:rPr>
        <w:t>Denna</w:t>
      </w:r>
      <w:r w:rsidR="008B29D3" w:rsidRPr="00F07477">
        <w:rPr>
          <w:color w:val="000000" w:themeColor="text1"/>
        </w:rPr>
        <w:t xml:space="preserve"> guide är avgränsad till att stödja arbetet med den årliga bekräftelsen </w:t>
      </w:r>
      <w:r w:rsidR="00765BDA" w:rsidRPr="00F07477">
        <w:rPr>
          <w:color w:val="000000" w:themeColor="text1"/>
        </w:rPr>
        <w:t>för</w:t>
      </w:r>
      <w:r w:rsidR="008B29D3" w:rsidRPr="00F07477">
        <w:rPr>
          <w:color w:val="000000" w:themeColor="text1"/>
        </w:rPr>
        <w:t xml:space="preserve"> manualversion</w:t>
      </w:r>
      <w:r w:rsidR="00765BDA" w:rsidRPr="00F07477">
        <w:rPr>
          <w:color w:val="000000" w:themeColor="text1"/>
        </w:rPr>
        <w:t>erna</w:t>
      </w:r>
      <w:r w:rsidR="008B29D3" w:rsidRPr="00F07477">
        <w:rPr>
          <w:color w:val="000000" w:themeColor="text1"/>
        </w:rPr>
        <w:t xml:space="preserve"> 1.0, 1.1 och 2.0 i </w:t>
      </w:r>
      <w:r w:rsidR="004867B5" w:rsidRPr="00F07477">
        <w:rPr>
          <w:color w:val="000000" w:themeColor="text1"/>
        </w:rPr>
        <w:t>certifieringssy</w:t>
      </w:r>
      <w:r w:rsidR="00AB779C" w:rsidRPr="00F07477">
        <w:rPr>
          <w:color w:val="000000" w:themeColor="text1"/>
        </w:rPr>
        <w:t xml:space="preserve">stemet </w:t>
      </w:r>
      <w:r w:rsidR="008B29D3" w:rsidRPr="00F07477">
        <w:rPr>
          <w:color w:val="000000" w:themeColor="text1"/>
        </w:rPr>
        <w:t xml:space="preserve">Miljöbyggnad iDrift. </w:t>
      </w:r>
    </w:p>
    <w:p w14:paraId="7A2D84E0" w14:textId="29BC3309" w:rsidR="00617CC9" w:rsidRPr="00F07477" w:rsidRDefault="00DB59F6" w:rsidP="00F07477">
      <w:pPr>
        <w:pStyle w:val="Rubrik3"/>
      </w:pPr>
      <w:r w:rsidRPr="00F07477">
        <w:t xml:space="preserve">Om den årliga bekräftelsen i Miljöbyggnad iDrift </w:t>
      </w:r>
    </w:p>
    <w:p w14:paraId="4A7D951F" w14:textId="698DCBD3" w:rsidR="002A67FF" w:rsidRDefault="00582086" w:rsidP="003059DB">
      <w:pPr>
        <w:rPr>
          <w:color w:val="000000" w:themeColor="text1"/>
        </w:rPr>
      </w:pPr>
      <w:r w:rsidRPr="00F07477">
        <w:rPr>
          <w:color w:val="000000" w:themeColor="text1"/>
        </w:rPr>
        <w:t xml:space="preserve">En certifiering i </w:t>
      </w:r>
      <w:r w:rsidR="00973F48" w:rsidRPr="00F07477">
        <w:rPr>
          <w:color w:val="000000" w:themeColor="text1"/>
        </w:rPr>
        <w:t>Miljöbyggnad</w:t>
      </w:r>
      <w:r w:rsidRPr="00F07477">
        <w:rPr>
          <w:color w:val="000000" w:themeColor="text1"/>
        </w:rPr>
        <w:t xml:space="preserve"> iDrift är giltig i fem år. Däremellan ska certifieringen årligen bekräftas</w:t>
      </w:r>
      <w:r w:rsidR="00F06C6E">
        <w:rPr>
          <w:color w:val="000000" w:themeColor="text1"/>
        </w:rPr>
        <w:t xml:space="preserve"> BGO2. </w:t>
      </w:r>
    </w:p>
    <w:p w14:paraId="65745696" w14:textId="03804A85" w:rsidR="00617CC9" w:rsidRPr="00F07477" w:rsidRDefault="00047855" w:rsidP="003059DB">
      <w:pPr>
        <w:rPr>
          <w:color w:val="000000" w:themeColor="text1"/>
        </w:rPr>
      </w:pPr>
      <w:r w:rsidRPr="00F07477">
        <w:rPr>
          <w:color w:val="000000" w:themeColor="text1"/>
        </w:rPr>
        <w:t xml:space="preserve">Syftet med den årliga bekräftelsen är att </w:t>
      </w:r>
      <w:r w:rsidR="00044E52" w:rsidRPr="00F07477">
        <w:rPr>
          <w:color w:val="000000" w:themeColor="text1"/>
        </w:rPr>
        <w:t>samla in nödvändig information som säkerställer en god kvalitet</w:t>
      </w:r>
      <w:r w:rsidR="00AB779C" w:rsidRPr="00F07477">
        <w:rPr>
          <w:color w:val="000000" w:themeColor="text1"/>
        </w:rPr>
        <w:t xml:space="preserve"> för den certifierade byggnaden och </w:t>
      </w:r>
      <w:r w:rsidR="00044E52" w:rsidRPr="00F07477">
        <w:rPr>
          <w:color w:val="000000" w:themeColor="text1"/>
        </w:rPr>
        <w:t>certifieringssystemet</w:t>
      </w:r>
      <w:r w:rsidR="00AB779C" w:rsidRPr="00F07477">
        <w:rPr>
          <w:color w:val="000000" w:themeColor="text1"/>
        </w:rPr>
        <w:t xml:space="preserve"> som sådant. </w:t>
      </w:r>
    </w:p>
    <w:p w14:paraId="5C239D25" w14:textId="75E5BB74" w:rsidR="00D76EFE" w:rsidRPr="00F07477" w:rsidRDefault="00DA405C" w:rsidP="00F07477">
      <w:pPr>
        <w:pStyle w:val="Rubrik3"/>
      </w:pPr>
      <w:proofErr w:type="gramStart"/>
      <w:r>
        <w:t>Såhär</w:t>
      </w:r>
      <w:proofErr w:type="gramEnd"/>
      <w:r>
        <w:t xml:space="preserve"> fungerar den årliga bekräftelsen i BGO2</w:t>
      </w:r>
    </w:p>
    <w:p w14:paraId="20EC69B8" w14:textId="49568562" w:rsidR="00EB58E5" w:rsidRDefault="00EB58E5" w:rsidP="00EB58E5">
      <w:pPr>
        <w:rPr>
          <w:color w:val="000000" w:themeColor="text1"/>
        </w:rPr>
      </w:pPr>
      <w:r w:rsidRPr="00EB58E5">
        <w:rPr>
          <w:color w:val="000000" w:themeColor="text1"/>
        </w:rPr>
        <w:t>12 månader efter utfärdat certifikat ska du senast ha skickat in den årliga bekräftelsen av projektet, men du kan påbörja arbetet genom att trycka på knappen Påbörja årlig bekräftelse</w:t>
      </w:r>
      <w:r w:rsidR="00496B2F">
        <w:rPr>
          <w:color w:val="000000" w:themeColor="text1"/>
        </w:rPr>
        <w:t xml:space="preserve"> redan dagen efter utfärdat certifikat. </w:t>
      </w:r>
    </w:p>
    <w:p w14:paraId="32C09C13" w14:textId="752CA04A" w:rsidR="00CE1AB3" w:rsidRPr="00EB58E5" w:rsidRDefault="00496B2F" w:rsidP="00EB58E5">
      <w:pPr>
        <w:rPr>
          <w:color w:val="000000" w:themeColor="text1"/>
        </w:rPr>
      </w:pPr>
      <w:r>
        <w:rPr>
          <w:color w:val="000000" w:themeColor="text1"/>
        </w:rPr>
        <w:t xml:space="preserve">Bilagorna från ansökan kommer finnas </w:t>
      </w:r>
      <w:r w:rsidR="00297893">
        <w:rPr>
          <w:color w:val="000000" w:themeColor="text1"/>
        </w:rPr>
        <w:t xml:space="preserve">tillgängliga när du arbetar med den årliga bekräftelsen. </w:t>
      </w:r>
    </w:p>
    <w:p w14:paraId="28A08CF7" w14:textId="72624E7D" w:rsidR="00EB58E5" w:rsidRPr="00EB58E5" w:rsidRDefault="00EB58E5" w:rsidP="00EB58E5">
      <w:pPr>
        <w:rPr>
          <w:color w:val="000000" w:themeColor="text1"/>
        </w:rPr>
      </w:pPr>
      <w:r w:rsidRPr="00EB58E5">
        <w:rPr>
          <w:color w:val="000000" w:themeColor="text1"/>
        </w:rPr>
        <w:t>Knappen för att slutligen skicka in den årliga bekräftelsen aktiveras 11 månader efter att certifikatet utfärdades.</w:t>
      </w:r>
    </w:p>
    <w:p w14:paraId="372626EC" w14:textId="6CBAD763" w:rsidR="009B0110" w:rsidRPr="00F07477" w:rsidRDefault="00CC12F9" w:rsidP="00F07477">
      <w:pPr>
        <w:pStyle w:val="Rubrik3"/>
      </w:pPr>
      <w:r w:rsidRPr="00F07477">
        <w:t xml:space="preserve">Om </w:t>
      </w:r>
      <w:r w:rsidR="00C85FE1" w:rsidRPr="00F07477">
        <w:t>innehållet i den årliga bekräftelsen</w:t>
      </w:r>
    </w:p>
    <w:p w14:paraId="1A1061B7" w14:textId="5BF83EC7" w:rsidR="0040211A" w:rsidRDefault="00A26A07" w:rsidP="003059DB">
      <w:pPr>
        <w:rPr>
          <w:color w:val="000000" w:themeColor="text1"/>
        </w:rPr>
      </w:pPr>
      <w:r w:rsidRPr="00F07477">
        <w:rPr>
          <w:color w:val="000000" w:themeColor="text1"/>
        </w:rPr>
        <w:t>På efterföljande sidor</w:t>
      </w:r>
      <w:r w:rsidR="00FB741D" w:rsidRPr="00F07477">
        <w:rPr>
          <w:color w:val="000000" w:themeColor="text1"/>
        </w:rPr>
        <w:t xml:space="preserve"> i detta dokument</w:t>
      </w:r>
      <w:r w:rsidRPr="00F07477">
        <w:rPr>
          <w:color w:val="000000" w:themeColor="text1"/>
        </w:rPr>
        <w:t xml:space="preserve"> återfinns </w:t>
      </w:r>
      <w:r w:rsidR="00516EC5">
        <w:rPr>
          <w:color w:val="000000" w:themeColor="text1"/>
        </w:rPr>
        <w:t xml:space="preserve">först en tabell för manualversion 1.0 och 1.1 samt efterföljande tabell för </w:t>
      </w:r>
      <w:r w:rsidR="00003251">
        <w:rPr>
          <w:color w:val="000000" w:themeColor="text1"/>
        </w:rPr>
        <w:t xml:space="preserve">manualversion 2.0. </w:t>
      </w:r>
    </w:p>
    <w:p w14:paraId="6F220BAC" w14:textId="630CEB3C" w:rsidR="00617CC9" w:rsidRPr="00F07477" w:rsidRDefault="00AB3F78" w:rsidP="003059DB">
      <w:pPr>
        <w:rPr>
          <w:color w:val="000000" w:themeColor="text1"/>
        </w:rPr>
      </w:pPr>
      <w:r>
        <w:rPr>
          <w:color w:val="000000" w:themeColor="text1"/>
        </w:rPr>
        <w:t xml:space="preserve">Tabellerna </w:t>
      </w:r>
      <w:r w:rsidR="00ED02D6">
        <w:rPr>
          <w:color w:val="000000" w:themeColor="text1"/>
        </w:rPr>
        <w:t xml:space="preserve">följer flödet i BGO2. </w:t>
      </w:r>
    </w:p>
    <w:p w14:paraId="25C5BF6A" w14:textId="7B5E1A37" w:rsidR="008904B8" w:rsidRDefault="008904B8" w:rsidP="003059DB">
      <w:pPr>
        <w:rPr>
          <w:color w:val="000000" w:themeColor="text1"/>
        </w:rPr>
      </w:pPr>
    </w:p>
    <w:p w14:paraId="37837CA2" w14:textId="475D8E2F" w:rsidR="008904B8" w:rsidRDefault="008904B8" w:rsidP="003059DB">
      <w:pPr>
        <w:rPr>
          <w:color w:val="000000" w:themeColor="text1"/>
        </w:rPr>
      </w:pPr>
    </w:p>
    <w:p w14:paraId="2768B142" w14:textId="67EF62E6" w:rsidR="008904B8" w:rsidRPr="00F07477" w:rsidRDefault="008904B8" w:rsidP="003059DB">
      <w:pPr>
        <w:rPr>
          <w:color w:val="000000" w:themeColor="text1"/>
        </w:rPr>
      </w:pPr>
    </w:p>
    <w:p w14:paraId="10E63B38" w14:textId="38046FC4" w:rsidR="005A6BA3" w:rsidRDefault="005A6BA3" w:rsidP="003059DB">
      <w:pPr>
        <w:rPr>
          <w:color w:val="000000" w:themeColor="text1"/>
        </w:rPr>
      </w:pPr>
    </w:p>
    <w:p w14:paraId="3714EF0B" w14:textId="6380526A" w:rsidR="005A2C59" w:rsidRDefault="005A2C59" w:rsidP="003059DB">
      <w:pPr>
        <w:rPr>
          <w:color w:val="000000" w:themeColor="text1"/>
        </w:rPr>
      </w:pPr>
    </w:p>
    <w:p w14:paraId="1B336D28" w14:textId="5C9602F9" w:rsidR="005A2C59" w:rsidRDefault="005A2C59" w:rsidP="003059DB">
      <w:pPr>
        <w:rPr>
          <w:color w:val="000000" w:themeColor="text1"/>
        </w:rPr>
      </w:pPr>
    </w:p>
    <w:p w14:paraId="1D46047B" w14:textId="77777777" w:rsidR="00003251" w:rsidRDefault="00003251" w:rsidP="003059DB">
      <w:pPr>
        <w:rPr>
          <w:color w:val="000000" w:themeColor="text1"/>
        </w:rPr>
      </w:pPr>
    </w:p>
    <w:p w14:paraId="08FDE9E5" w14:textId="77777777" w:rsidR="00157B21" w:rsidRDefault="00157B21" w:rsidP="003059DB">
      <w:pPr>
        <w:rPr>
          <w:color w:val="000000" w:themeColor="text1"/>
        </w:rPr>
      </w:pPr>
    </w:p>
    <w:p w14:paraId="0CE37E84" w14:textId="20F200F6" w:rsidR="00FF7CB3" w:rsidRDefault="00FF7CB3" w:rsidP="003059DB">
      <w:pPr>
        <w:rPr>
          <w:color w:val="000000" w:themeColor="text1"/>
        </w:rPr>
      </w:pPr>
    </w:p>
    <w:p w14:paraId="20D990A9" w14:textId="77777777" w:rsidR="00E9489A" w:rsidRDefault="00E9489A" w:rsidP="003059DB">
      <w:pPr>
        <w:rPr>
          <w:color w:val="000000" w:themeColor="text1"/>
        </w:rPr>
      </w:pPr>
    </w:p>
    <w:p w14:paraId="7B17EBBC" w14:textId="77777777" w:rsidR="00E9489A" w:rsidRDefault="00E9489A" w:rsidP="003059DB">
      <w:pPr>
        <w:rPr>
          <w:color w:val="000000" w:themeColor="text1"/>
        </w:rPr>
      </w:pPr>
    </w:p>
    <w:p w14:paraId="2DB8E302" w14:textId="77777777" w:rsidR="00157B21" w:rsidRDefault="00157B21" w:rsidP="003059DB">
      <w:pPr>
        <w:rPr>
          <w:color w:val="000000" w:themeColor="text1"/>
        </w:rPr>
      </w:pPr>
    </w:p>
    <w:p w14:paraId="0850CAF4" w14:textId="77777777" w:rsidR="00157B21" w:rsidRDefault="00157B21" w:rsidP="003059DB">
      <w:pPr>
        <w:rPr>
          <w:color w:val="000000" w:themeColor="text1"/>
        </w:rPr>
      </w:pPr>
    </w:p>
    <w:p w14:paraId="2CAB7513" w14:textId="77777777" w:rsidR="00157B21" w:rsidRDefault="00157B21" w:rsidP="003059DB">
      <w:pPr>
        <w:rPr>
          <w:color w:val="000000" w:themeColor="text1"/>
        </w:rPr>
      </w:pPr>
    </w:p>
    <w:p w14:paraId="5A859CFC" w14:textId="77777777" w:rsidR="00157B21" w:rsidRPr="00F07477" w:rsidRDefault="00157B21" w:rsidP="00157B21">
      <w:pPr>
        <w:pStyle w:val="Rubrik3"/>
        <w:jc w:val="center"/>
        <w:rPr>
          <w:color w:val="000000" w:themeColor="text1"/>
        </w:rPr>
      </w:pPr>
      <w:r w:rsidRPr="00F07477">
        <w:rPr>
          <w:color w:val="000000" w:themeColor="text1"/>
        </w:rPr>
        <w:lastRenderedPageBreak/>
        <w:t>Innehållet i den årliga bekräftelsen i BGO</w:t>
      </w:r>
      <w:r>
        <w:rPr>
          <w:color w:val="000000" w:themeColor="text1"/>
        </w:rPr>
        <w:t xml:space="preserve"> för manualversion 1.0 och 1.1</w:t>
      </w:r>
    </w:p>
    <w:p w14:paraId="52E44D0E" w14:textId="77777777" w:rsidR="00157B21" w:rsidRDefault="00157B21" w:rsidP="00157B21">
      <w:pPr>
        <w:rPr>
          <w:color w:val="000000" w:themeColor="text1"/>
        </w:rPr>
      </w:pPr>
    </w:p>
    <w:tbl>
      <w:tblPr>
        <w:tblStyle w:val="Tabellrutnt"/>
        <w:tblW w:w="5553" w:type="pct"/>
        <w:tblInd w:w="-572" w:type="dxa"/>
        <w:tblLook w:val="04A0" w:firstRow="1" w:lastRow="0" w:firstColumn="1" w:lastColumn="0" w:noHBand="0" w:noVBand="1"/>
      </w:tblPr>
      <w:tblGrid>
        <w:gridCol w:w="1612"/>
        <w:gridCol w:w="4192"/>
        <w:gridCol w:w="5644"/>
      </w:tblGrid>
      <w:tr w:rsidR="00FE3D8D" w:rsidRPr="00FE3D8D" w14:paraId="10E4469B" w14:textId="77777777" w:rsidTr="00316125">
        <w:tc>
          <w:tcPr>
            <w:tcW w:w="704" w:type="pct"/>
            <w:vAlign w:val="center"/>
          </w:tcPr>
          <w:p w14:paraId="1B6D064D" w14:textId="77777777" w:rsidR="00157B21" w:rsidRPr="00523787" w:rsidRDefault="00157B21" w:rsidP="001220C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3787">
              <w:rPr>
                <w:b/>
                <w:bCs/>
                <w:color w:val="000000" w:themeColor="text1"/>
                <w:sz w:val="20"/>
                <w:szCs w:val="20"/>
              </w:rPr>
              <w:t>Kriterium</w:t>
            </w:r>
          </w:p>
        </w:tc>
        <w:tc>
          <w:tcPr>
            <w:tcW w:w="1831" w:type="pct"/>
          </w:tcPr>
          <w:p w14:paraId="4097873F" w14:textId="77777777" w:rsidR="00157B21" w:rsidRPr="00523787" w:rsidRDefault="00157B21" w:rsidP="001220C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3787">
              <w:rPr>
                <w:b/>
                <w:bCs/>
                <w:color w:val="000000" w:themeColor="text1"/>
                <w:sz w:val="20"/>
                <w:szCs w:val="20"/>
              </w:rPr>
              <w:t>ID-nummer</w:t>
            </w:r>
          </w:p>
        </w:tc>
        <w:tc>
          <w:tcPr>
            <w:tcW w:w="2465" w:type="pct"/>
          </w:tcPr>
          <w:p w14:paraId="102C5C79" w14:textId="77777777" w:rsidR="00157B21" w:rsidRPr="00523787" w:rsidRDefault="00157B21" w:rsidP="001220C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3787">
              <w:rPr>
                <w:b/>
                <w:bCs/>
                <w:color w:val="000000" w:themeColor="text1"/>
                <w:sz w:val="20"/>
                <w:szCs w:val="20"/>
              </w:rPr>
              <w:t>I bekräftelsen</w:t>
            </w:r>
          </w:p>
        </w:tc>
      </w:tr>
      <w:tr w:rsidR="00FE3D8D" w:rsidRPr="00FE3D8D" w14:paraId="4CBC154F" w14:textId="77777777" w:rsidTr="00316125">
        <w:tc>
          <w:tcPr>
            <w:tcW w:w="704" w:type="pct"/>
          </w:tcPr>
          <w:p w14:paraId="20756813" w14:textId="77777777" w:rsidR="00157B21" w:rsidRPr="00523787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 xml:space="preserve">OVK </w:t>
            </w:r>
          </w:p>
        </w:tc>
        <w:tc>
          <w:tcPr>
            <w:tcW w:w="1831" w:type="pct"/>
          </w:tcPr>
          <w:p w14:paraId="53266A7B" w14:textId="77777777" w:rsidR="00157B21" w:rsidRPr="00523787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MBiD:1.1:02:O:1</w:t>
            </w:r>
          </w:p>
        </w:tc>
        <w:tc>
          <w:tcPr>
            <w:tcW w:w="2465" w:type="pct"/>
          </w:tcPr>
          <w:p w14:paraId="03CFD8C3" w14:textId="77777777" w:rsidR="00157B21" w:rsidRPr="00FE3D8D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 xml:space="preserve">Är byggnadens OVK fortsatt giltig? </w:t>
            </w:r>
          </w:p>
          <w:p w14:paraId="57BB6FC7" w14:textId="77777777" w:rsidR="00157B21" w:rsidRPr="00FE3D8D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Om nej, vänligen ladda upp giltig OVK</w:t>
            </w:r>
          </w:p>
        </w:tc>
      </w:tr>
      <w:tr w:rsidR="00E9489A" w:rsidRPr="00FE3D8D" w14:paraId="381D7BCA" w14:textId="77777777" w:rsidTr="00316125">
        <w:tc>
          <w:tcPr>
            <w:tcW w:w="704" w:type="pct"/>
          </w:tcPr>
          <w:p w14:paraId="668A66BE" w14:textId="77777777" w:rsidR="00157B21" w:rsidRPr="00523787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Radon</w:t>
            </w:r>
          </w:p>
        </w:tc>
        <w:tc>
          <w:tcPr>
            <w:tcW w:w="1831" w:type="pct"/>
          </w:tcPr>
          <w:p w14:paraId="66946834" w14:textId="77777777" w:rsidR="00157B21" w:rsidRPr="00523787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MBiD:1.1:10:O:1</w:t>
            </w:r>
          </w:p>
        </w:tc>
        <w:tc>
          <w:tcPr>
            <w:tcW w:w="2465" w:type="pct"/>
          </w:tcPr>
          <w:p w14:paraId="666E8348" w14:textId="77777777" w:rsidR="00157B21" w:rsidRPr="00FE3D8D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 xml:space="preserve">Utgjorde radonmätningsrapport från korttidsmätning underlag för att styrka kriteriet? </w:t>
            </w:r>
          </w:p>
          <w:p w14:paraId="38AF4CAE" w14:textId="77777777" w:rsidR="00157B21" w:rsidRPr="00FE3D8D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Om ja, vänligen ladda upp radonmätningsrapport från långtidsmätning</w:t>
            </w:r>
          </w:p>
        </w:tc>
      </w:tr>
      <w:tr w:rsidR="00157B21" w:rsidRPr="00FE3D8D" w14:paraId="1D808514" w14:textId="77777777" w:rsidTr="00316125">
        <w:tc>
          <w:tcPr>
            <w:tcW w:w="704" w:type="pct"/>
          </w:tcPr>
          <w:p w14:paraId="5E22C049" w14:textId="77777777" w:rsidR="00157B21" w:rsidRPr="00523787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Energiklass</w:t>
            </w:r>
          </w:p>
        </w:tc>
        <w:tc>
          <w:tcPr>
            <w:tcW w:w="1831" w:type="pct"/>
          </w:tcPr>
          <w:p w14:paraId="76378A6E" w14:textId="77777777" w:rsidR="00157B21" w:rsidRPr="00523787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MBiD:1.1:10:O:2</w:t>
            </w:r>
          </w:p>
        </w:tc>
        <w:tc>
          <w:tcPr>
            <w:tcW w:w="2465" w:type="pct"/>
          </w:tcPr>
          <w:p w14:paraId="4BC69CF7" w14:textId="77777777" w:rsidR="00157B21" w:rsidRPr="00FE3D8D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Är byggnadens energideklaration fortsatt giltig? Om nej, vänligen ladda upp giltig energideklaration.</w:t>
            </w:r>
          </w:p>
        </w:tc>
      </w:tr>
      <w:tr w:rsidR="00157B21" w:rsidRPr="00FE3D8D" w14:paraId="4A9D2F49" w14:textId="77777777" w:rsidTr="00316125">
        <w:tc>
          <w:tcPr>
            <w:tcW w:w="2535" w:type="pct"/>
            <w:gridSpan w:val="2"/>
          </w:tcPr>
          <w:p w14:paraId="667DFF78" w14:textId="77777777" w:rsidR="00157B21" w:rsidRPr="00523787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Denna period var byggnadens behov av komfortkyla</w:t>
            </w:r>
          </w:p>
        </w:tc>
        <w:tc>
          <w:tcPr>
            <w:tcW w:w="2465" w:type="pct"/>
          </w:tcPr>
          <w:p w14:paraId="0ABE8912" w14:textId="3080B746" w:rsidR="00157B21" w:rsidRPr="00FE3D8D" w:rsidRDefault="00CC6748" w:rsidP="001220C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</w:t>
            </w:r>
          </w:p>
        </w:tc>
      </w:tr>
      <w:tr w:rsidR="00157B21" w:rsidRPr="00FE3D8D" w14:paraId="75240E3C" w14:textId="77777777" w:rsidTr="00316125">
        <w:tc>
          <w:tcPr>
            <w:tcW w:w="2535" w:type="pct"/>
            <w:gridSpan w:val="2"/>
          </w:tcPr>
          <w:p w14:paraId="0B2BE2C2" w14:textId="77777777" w:rsidR="00157B21" w:rsidRPr="00523787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Denna period var byggnadens behov av fastighetsel</w:t>
            </w:r>
          </w:p>
        </w:tc>
        <w:tc>
          <w:tcPr>
            <w:tcW w:w="2465" w:type="pct"/>
          </w:tcPr>
          <w:p w14:paraId="2DA6DAC9" w14:textId="7FF74F62" w:rsidR="00157B21" w:rsidRPr="00FE3D8D" w:rsidRDefault="00CC6748" w:rsidP="001220C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</w:t>
            </w:r>
          </w:p>
        </w:tc>
      </w:tr>
      <w:tr w:rsidR="006D083B" w:rsidRPr="00FE3D8D" w14:paraId="40B2B84C" w14:textId="77777777" w:rsidTr="006D083B">
        <w:tc>
          <w:tcPr>
            <w:tcW w:w="5000" w:type="pct"/>
            <w:gridSpan w:val="3"/>
          </w:tcPr>
          <w:p w14:paraId="3C41BB14" w14:textId="37E1DCFC" w:rsidR="006D083B" w:rsidRPr="00523787" w:rsidRDefault="006D083B" w:rsidP="001220C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3787">
              <w:rPr>
                <w:b/>
                <w:bCs/>
                <w:color w:val="000000" w:themeColor="text1"/>
                <w:sz w:val="20"/>
                <w:szCs w:val="20"/>
              </w:rPr>
              <w:t>ÖVRIGT</w:t>
            </w:r>
          </w:p>
        </w:tc>
      </w:tr>
      <w:tr w:rsidR="00556353" w:rsidRPr="00FE3D8D" w14:paraId="405B2158" w14:textId="77777777" w:rsidTr="00316125">
        <w:tc>
          <w:tcPr>
            <w:tcW w:w="2535" w:type="pct"/>
            <w:gridSpan w:val="2"/>
          </w:tcPr>
          <w:p w14:paraId="235500C5" w14:textId="77777777" w:rsidR="00556353" w:rsidRPr="00FE3D8D" w:rsidRDefault="00556353" w:rsidP="00556353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Byggnadens energiprestanda enligt BBR29</w:t>
            </w:r>
          </w:p>
        </w:tc>
        <w:tc>
          <w:tcPr>
            <w:tcW w:w="2465" w:type="pct"/>
          </w:tcPr>
          <w:p w14:paraId="0F0B5225" w14:textId="4C101A9A" w:rsidR="00556353" w:rsidRPr="00FE3D8D" w:rsidRDefault="00556353" w:rsidP="00556353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kWh/m</w:t>
            </w:r>
            <w:proofErr w:type="gramStart"/>
            <w:r w:rsidRPr="00FE3D8D">
              <w:rPr>
                <w:color w:val="000000" w:themeColor="text1"/>
                <w:sz w:val="18"/>
                <w:szCs w:val="18"/>
              </w:rPr>
              <w:t>2,år</w:t>
            </w:r>
            <w:proofErr w:type="gramEnd"/>
          </w:p>
        </w:tc>
      </w:tr>
      <w:tr w:rsidR="00157B21" w:rsidRPr="00FE3D8D" w14:paraId="47CB224B" w14:textId="77777777" w:rsidTr="00316125">
        <w:tc>
          <w:tcPr>
            <w:tcW w:w="2535" w:type="pct"/>
            <w:gridSpan w:val="2"/>
          </w:tcPr>
          <w:p w14:paraId="031B06E3" w14:textId="6D10C43F" w:rsidR="00157B21" w:rsidRPr="00FE3D8D" w:rsidRDefault="00157B21" w:rsidP="001220C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Byggnadens energiprestanda (Normalårskorrigerad)</w:t>
            </w:r>
          </w:p>
        </w:tc>
        <w:tc>
          <w:tcPr>
            <w:tcW w:w="2465" w:type="pct"/>
          </w:tcPr>
          <w:p w14:paraId="3EE3E4BE" w14:textId="4AD82C9C" w:rsidR="00157B21" w:rsidRPr="00FE3D8D" w:rsidRDefault="00CC6748" w:rsidP="001220C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kWh/m</w:t>
            </w:r>
            <w:proofErr w:type="gramStart"/>
            <w:r w:rsidRPr="00FE3D8D">
              <w:rPr>
                <w:color w:val="000000" w:themeColor="text1"/>
                <w:sz w:val="18"/>
                <w:szCs w:val="18"/>
              </w:rPr>
              <w:t>2,år</w:t>
            </w:r>
            <w:proofErr w:type="gramEnd"/>
          </w:p>
        </w:tc>
      </w:tr>
      <w:tr w:rsidR="00CC6748" w:rsidRPr="00FE3D8D" w14:paraId="4CEA85FB" w14:textId="77777777" w:rsidTr="00316125">
        <w:tc>
          <w:tcPr>
            <w:tcW w:w="2535" w:type="pct"/>
            <w:gridSpan w:val="2"/>
          </w:tcPr>
          <w:p w14:paraId="56EF7CD9" w14:textId="5B84EF5F" w:rsidR="00CC6748" w:rsidRPr="00FE3D8D" w:rsidRDefault="00CC6748" w:rsidP="00CC6748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Denna period var byggnadens energianvändning</w:t>
            </w:r>
          </w:p>
        </w:tc>
        <w:tc>
          <w:tcPr>
            <w:tcW w:w="2465" w:type="pct"/>
          </w:tcPr>
          <w:p w14:paraId="3C95765C" w14:textId="2C0290F8" w:rsidR="00CC6748" w:rsidRPr="00FE3D8D" w:rsidRDefault="00CC6748" w:rsidP="00CC6748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</w:t>
            </w:r>
          </w:p>
        </w:tc>
      </w:tr>
      <w:tr w:rsidR="00CC6748" w:rsidRPr="00FE3D8D" w14:paraId="09BED6B0" w14:textId="77777777" w:rsidTr="00316125">
        <w:tc>
          <w:tcPr>
            <w:tcW w:w="2535" w:type="pct"/>
            <w:gridSpan w:val="2"/>
          </w:tcPr>
          <w:p w14:paraId="5C22D0DD" w14:textId="2D802AC2" w:rsidR="00CC6748" w:rsidRPr="00FE3D8D" w:rsidRDefault="00CC6748" w:rsidP="00CC6748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Denna period var byggnadens behov av energi till varmvattenberedning</w:t>
            </w:r>
          </w:p>
        </w:tc>
        <w:tc>
          <w:tcPr>
            <w:tcW w:w="2465" w:type="pct"/>
          </w:tcPr>
          <w:p w14:paraId="3EB39097" w14:textId="1AD98ED1" w:rsidR="00CC6748" w:rsidRPr="00FE3D8D" w:rsidRDefault="00CC6748" w:rsidP="00CC6748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</w:t>
            </w:r>
          </w:p>
        </w:tc>
      </w:tr>
      <w:tr w:rsidR="00CC6748" w:rsidRPr="00FE3D8D" w14:paraId="5C6EE300" w14:textId="77777777" w:rsidTr="00316125">
        <w:tc>
          <w:tcPr>
            <w:tcW w:w="2535" w:type="pct"/>
            <w:gridSpan w:val="2"/>
          </w:tcPr>
          <w:p w14:paraId="793ECBA4" w14:textId="77777777" w:rsidR="00CC6748" w:rsidRPr="00FE3D8D" w:rsidRDefault="00CC6748" w:rsidP="00CC6748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Finns IMD i byggnaden?</w:t>
            </w:r>
          </w:p>
        </w:tc>
        <w:tc>
          <w:tcPr>
            <w:tcW w:w="2465" w:type="pct"/>
          </w:tcPr>
          <w:p w14:paraId="79174B22" w14:textId="77777777" w:rsidR="00CC6748" w:rsidRPr="00FE3D8D" w:rsidRDefault="00CC6748" w:rsidP="00CC6748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Ja / Nej</w:t>
            </w:r>
          </w:p>
          <w:p w14:paraId="0DAA6199" w14:textId="77777777" w:rsidR="00CC6748" w:rsidRPr="00FE3D8D" w:rsidRDefault="00CC6748" w:rsidP="00CC6748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Om ja, ange mängd tappkappvatten respektive tappvarmvatten (m</w:t>
            </w:r>
            <w:r w:rsidRPr="00FE3D8D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FE3D8D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CC6748" w:rsidRPr="00FE3D8D" w14:paraId="674B5283" w14:textId="77777777" w:rsidTr="00316125">
        <w:tc>
          <w:tcPr>
            <w:tcW w:w="2535" w:type="pct"/>
            <w:gridSpan w:val="2"/>
          </w:tcPr>
          <w:p w14:paraId="25076E96" w14:textId="77777777" w:rsidR="00CC6748" w:rsidRPr="00FE3D8D" w:rsidRDefault="00CC6748" w:rsidP="00CC6748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Finns solcellsanläggning inom fastigheten?</w:t>
            </w:r>
          </w:p>
        </w:tc>
        <w:tc>
          <w:tcPr>
            <w:tcW w:w="2465" w:type="pct"/>
          </w:tcPr>
          <w:p w14:paraId="292A4670" w14:textId="77777777" w:rsidR="00CC6748" w:rsidRPr="00FE3D8D" w:rsidRDefault="00CC6748" w:rsidP="00CC6748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 xml:space="preserve">Ja / Nej </w:t>
            </w:r>
          </w:p>
          <w:p w14:paraId="04E30859" w14:textId="77777777" w:rsidR="00B67D6A" w:rsidRPr="00FE3D8D" w:rsidRDefault="00B67D6A" w:rsidP="00B67D6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 xml:space="preserve">Om ja, ange </w:t>
            </w:r>
          </w:p>
          <w:p w14:paraId="14C3E9B8" w14:textId="77777777" w:rsidR="00B67D6A" w:rsidRPr="002339E7" w:rsidRDefault="00B67D6A" w:rsidP="00B67D6A">
            <w:pPr>
              <w:pStyle w:val="Liststycke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  <w:r w:rsidRPr="002339E7">
              <w:rPr>
                <w:color w:val="000000" w:themeColor="text1"/>
                <w:sz w:val="18"/>
                <w:szCs w:val="18"/>
              </w:rPr>
              <w:t>rea solcellsanläggning (m</w:t>
            </w:r>
            <w:r w:rsidRPr="002339E7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339E7">
              <w:rPr>
                <w:color w:val="000000" w:themeColor="text1"/>
                <w:sz w:val="18"/>
                <w:szCs w:val="18"/>
              </w:rPr>
              <w:t>)</w:t>
            </w:r>
          </w:p>
          <w:p w14:paraId="3AE9F1D7" w14:textId="77777777" w:rsidR="00B67D6A" w:rsidRPr="00F4514E" w:rsidRDefault="00B67D6A" w:rsidP="00B67D6A">
            <w:pPr>
              <w:pStyle w:val="Liststycke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2339E7">
              <w:rPr>
                <w:color w:val="000000" w:themeColor="text1"/>
                <w:sz w:val="18"/>
                <w:szCs w:val="18"/>
              </w:rPr>
              <w:t>Så mycket producerade solcellerna (kWh)</w:t>
            </w:r>
          </w:p>
          <w:p w14:paraId="37A70BBC" w14:textId="77777777" w:rsidR="00B67D6A" w:rsidRDefault="00B67D6A" w:rsidP="00B67D6A">
            <w:pPr>
              <w:pStyle w:val="Liststycke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2339E7">
              <w:rPr>
                <w:color w:val="000000" w:themeColor="text1"/>
                <w:sz w:val="18"/>
                <w:szCs w:val="18"/>
              </w:rPr>
              <w:t>Så mycket exporterades till elnätet (kWh)</w:t>
            </w:r>
          </w:p>
          <w:p w14:paraId="6E199A8F" w14:textId="20F02423" w:rsidR="00CC6748" w:rsidRPr="00FE3D8D" w:rsidRDefault="00B67D6A" w:rsidP="00B67D6A">
            <w:pPr>
              <w:pStyle w:val="Liststycke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2339E7">
              <w:rPr>
                <w:color w:val="000000" w:themeColor="text1"/>
                <w:sz w:val="18"/>
                <w:szCs w:val="18"/>
              </w:rPr>
              <w:t xml:space="preserve">Så mycket användes som hushållsel och/eller </w:t>
            </w:r>
            <w:proofErr w:type="spellStart"/>
            <w:r w:rsidRPr="002339E7">
              <w:rPr>
                <w:color w:val="000000" w:themeColor="text1"/>
                <w:sz w:val="18"/>
                <w:szCs w:val="18"/>
              </w:rPr>
              <w:t>verksamhetsel</w:t>
            </w:r>
            <w:proofErr w:type="spellEnd"/>
            <w:r w:rsidRPr="002339E7">
              <w:rPr>
                <w:color w:val="000000" w:themeColor="text1"/>
                <w:sz w:val="18"/>
                <w:szCs w:val="18"/>
              </w:rPr>
              <w:t xml:space="preserve"> (kWh)</w:t>
            </w:r>
          </w:p>
        </w:tc>
      </w:tr>
    </w:tbl>
    <w:p w14:paraId="0AE7AE0D" w14:textId="77777777" w:rsidR="007C3098" w:rsidRDefault="007C3098" w:rsidP="007C3098"/>
    <w:p w14:paraId="4B743241" w14:textId="77777777" w:rsidR="00B67D6A" w:rsidRDefault="00B67D6A" w:rsidP="007C3098"/>
    <w:p w14:paraId="2182AB6A" w14:textId="77777777" w:rsidR="00B67D6A" w:rsidRPr="007C3098" w:rsidRDefault="00B67D6A" w:rsidP="007C3098"/>
    <w:p w14:paraId="59AB55D7" w14:textId="6EBD6748" w:rsidR="00113FDC" w:rsidRDefault="005A6BA3" w:rsidP="00BC5192">
      <w:pPr>
        <w:pStyle w:val="Rubrik3"/>
        <w:jc w:val="center"/>
        <w:rPr>
          <w:color w:val="000000" w:themeColor="text1"/>
        </w:rPr>
      </w:pPr>
      <w:r w:rsidRPr="00F07477">
        <w:rPr>
          <w:color w:val="000000" w:themeColor="text1"/>
        </w:rPr>
        <w:lastRenderedPageBreak/>
        <w:t>Innehållet i d</w:t>
      </w:r>
      <w:r w:rsidR="00617CC9" w:rsidRPr="00F07477">
        <w:rPr>
          <w:color w:val="000000" w:themeColor="text1"/>
        </w:rPr>
        <w:t>en årliga bekräftelsen i BGO</w:t>
      </w:r>
      <w:r w:rsidR="00003251">
        <w:rPr>
          <w:color w:val="000000" w:themeColor="text1"/>
        </w:rPr>
        <w:t xml:space="preserve"> för manualversion 2.0</w:t>
      </w:r>
    </w:p>
    <w:p w14:paraId="7A7A47EB" w14:textId="77777777" w:rsidR="007C3098" w:rsidRPr="007C3098" w:rsidRDefault="007C3098" w:rsidP="007C3098"/>
    <w:tbl>
      <w:tblPr>
        <w:tblStyle w:val="Tabellrutnt"/>
        <w:tblW w:w="555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3549"/>
        <w:gridCol w:w="1772"/>
        <w:gridCol w:w="6127"/>
      </w:tblGrid>
      <w:tr w:rsidR="002339E7" w:rsidRPr="00FE3D8D" w14:paraId="7277FCBC" w14:textId="77777777" w:rsidTr="002339E7">
        <w:tc>
          <w:tcPr>
            <w:tcW w:w="1550" w:type="pct"/>
            <w:vAlign w:val="center"/>
          </w:tcPr>
          <w:p w14:paraId="3118BD39" w14:textId="1CB35612" w:rsidR="00B94EF8" w:rsidRPr="00523787" w:rsidRDefault="00B94EF8" w:rsidP="00F56B1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3787">
              <w:rPr>
                <w:b/>
                <w:bCs/>
                <w:color w:val="000000" w:themeColor="text1"/>
                <w:sz w:val="20"/>
                <w:szCs w:val="20"/>
              </w:rPr>
              <w:t>Kriterium</w:t>
            </w:r>
          </w:p>
        </w:tc>
        <w:tc>
          <w:tcPr>
            <w:tcW w:w="774" w:type="pct"/>
          </w:tcPr>
          <w:p w14:paraId="5CFAAA15" w14:textId="4ABC31FE" w:rsidR="00B94EF8" w:rsidRPr="00523787" w:rsidRDefault="00B94EF8" w:rsidP="00617C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3787">
              <w:rPr>
                <w:b/>
                <w:bCs/>
                <w:color w:val="000000" w:themeColor="text1"/>
                <w:sz w:val="20"/>
                <w:szCs w:val="20"/>
              </w:rPr>
              <w:t>ID-nummer</w:t>
            </w:r>
          </w:p>
        </w:tc>
        <w:tc>
          <w:tcPr>
            <w:tcW w:w="2676" w:type="pct"/>
          </w:tcPr>
          <w:p w14:paraId="1D2012A5" w14:textId="47C6DD61" w:rsidR="00B94EF8" w:rsidRPr="00523787" w:rsidRDefault="005C080A" w:rsidP="00617C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23787">
              <w:rPr>
                <w:b/>
                <w:bCs/>
                <w:color w:val="000000" w:themeColor="text1"/>
                <w:sz w:val="20"/>
                <w:szCs w:val="20"/>
              </w:rPr>
              <w:t>I bekräftelsen</w:t>
            </w:r>
          </w:p>
        </w:tc>
      </w:tr>
      <w:tr w:rsidR="002339E7" w:rsidRPr="00FE3D8D" w14:paraId="272EC6F6" w14:textId="77777777" w:rsidTr="002339E7">
        <w:tc>
          <w:tcPr>
            <w:tcW w:w="1550" w:type="pct"/>
          </w:tcPr>
          <w:p w14:paraId="0027AC5D" w14:textId="2D3D831A" w:rsidR="00B94EF8" w:rsidRPr="00523787" w:rsidRDefault="00B94EF8" w:rsidP="00617CC9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Styr- och reglersystem</w:t>
            </w:r>
          </w:p>
        </w:tc>
        <w:tc>
          <w:tcPr>
            <w:tcW w:w="774" w:type="pct"/>
          </w:tcPr>
          <w:p w14:paraId="07614228" w14:textId="208BA0BE" w:rsidR="00B94EF8" w:rsidRPr="00FE3D8D" w:rsidRDefault="00593D54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MBiD:2.0:</w:t>
            </w:r>
            <w:proofErr w:type="gramStart"/>
            <w:r w:rsidRPr="00FE3D8D">
              <w:rPr>
                <w:color w:val="000000" w:themeColor="text1"/>
                <w:sz w:val="18"/>
                <w:szCs w:val="18"/>
              </w:rPr>
              <w:t>04:V</w:t>
            </w:r>
            <w:proofErr w:type="gramEnd"/>
            <w:r w:rsidRPr="00FE3D8D">
              <w:rPr>
                <w:color w:val="000000" w:themeColor="text1"/>
                <w:sz w:val="18"/>
                <w:szCs w:val="18"/>
              </w:rPr>
              <w:t>:1c</w:t>
            </w:r>
          </w:p>
        </w:tc>
        <w:tc>
          <w:tcPr>
            <w:tcW w:w="2676" w:type="pct"/>
          </w:tcPr>
          <w:p w14:paraId="0D0C2D33" w14:textId="1617540D" w:rsidR="00B94EF8" w:rsidRPr="00FE3D8D" w:rsidRDefault="00B94EF8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Uppfylls kriterium Styr- och reglersystem?</w:t>
            </w:r>
          </w:p>
        </w:tc>
      </w:tr>
      <w:tr w:rsidR="002339E7" w:rsidRPr="00FE3D8D" w14:paraId="52205009" w14:textId="77777777" w:rsidTr="002339E7">
        <w:tc>
          <w:tcPr>
            <w:tcW w:w="1550" w:type="pct"/>
          </w:tcPr>
          <w:p w14:paraId="3154826A" w14:textId="49D370CE" w:rsidR="00B94EF8" w:rsidRPr="00523787" w:rsidRDefault="00B94EF8" w:rsidP="00617CC9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 xml:space="preserve">OVK </w:t>
            </w:r>
          </w:p>
        </w:tc>
        <w:tc>
          <w:tcPr>
            <w:tcW w:w="774" w:type="pct"/>
          </w:tcPr>
          <w:p w14:paraId="06C2BD7C" w14:textId="449BA819" w:rsidR="00B94EF8" w:rsidRPr="00FE3D8D" w:rsidRDefault="00593D54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MBiD:2.0:05:O:1</w:t>
            </w:r>
          </w:p>
        </w:tc>
        <w:tc>
          <w:tcPr>
            <w:tcW w:w="2676" w:type="pct"/>
          </w:tcPr>
          <w:p w14:paraId="121BDE00" w14:textId="7103BE64" w:rsidR="00981235" w:rsidRPr="00FE3D8D" w:rsidRDefault="00593D54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Är byggnadens OVK fortsatt giltig?</w:t>
            </w:r>
            <w:r w:rsidR="00981235" w:rsidRPr="00FE3D8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740F7">
              <w:rPr>
                <w:color w:val="000000" w:themeColor="text1"/>
                <w:sz w:val="18"/>
                <w:szCs w:val="18"/>
              </w:rPr>
              <w:br/>
            </w:r>
            <w:r w:rsidR="00981235" w:rsidRPr="00FE3D8D">
              <w:rPr>
                <w:color w:val="000000" w:themeColor="text1"/>
                <w:sz w:val="18"/>
                <w:szCs w:val="18"/>
              </w:rPr>
              <w:t>Om nej, vänligen ladda upp giltig OVK</w:t>
            </w:r>
          </w:p>
        </w:tc>
      </w:tr>
      <w:tr w:rsidR="00061BB7" w:rsidRPr="00FE3D8D" w14:paraId="220BEDC0" w14:textId="77777777" w:rsidTr="002339E7">
        <w:tc>
          <w:tcPr>
            <w:tcW w:w="1550" w:type="pct"/>
          </w:tcPr>
          <w:p w14:paraId="3BD04D88" w14:textId="43E88CE3" w:rsidR="006025EF" w:rsidRPr="00523787" w:rsidRDefault="006025EF" w:rsidP="00617CC9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Radon</w:t>
            </w:r>
          </w:p>
        </w:tc>
        <w:tc>
          <w:tcPr>
            <w:tcW w:w="774" w:type="pct"/>
          </w:tcPr>
          <w:p w14:paraId="413B3C30" w14:textId="65711634" w:rsidR="006025EF" w:rsidRPr="00FE3D8D" w:rsidRDefault="006025EF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MBiD:2.0:06:O:2</w:t>
            </w:r>
          </w:p>
        </w:tc>
        <w:tc>
          <w:tcPr>
            <w:tcW w:w="2676" w:type="pct"/>
          </w:tcPr>
          <w:p w14:paraId="1880D8DA" w14:textId="77844E7F" w:rsidR="006025EF" w:rsidRPr="00FE3D8D" w:rsidRDefault="00013C24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 xml:space="preserve">Utgjorde radonmätningsrapport från korttidsmätning underlag för att styrka kriteriet? </w:t>
            </w:r>
            <w:r w:rsidR="002740F7">
              <w:rPr>
                <w:color w:val="000000" w:themeColor="text1"/>
                <w:sz w:val="18"/>
                <w:szCs w:val="18"/>
              </w:rPr>
              <w:br/>
            </w:r>
            <w:r w:rsidRPr="00FE3D8D">
              <w:rPr>
                <w:color w:val="000000" w:themeColor="text1"/>
                <w:sz w:val="18"/>
                <w:szCs w:val="18"/>
              </w:rPr>
              <w:t>Om</w:t>
            </w:r>
            <w:r w:rsidR="00477F33" w:rsidRPr="00FE3D8D">
              <w:rPr>
                <w:color w:val="000000" w:themeColor="text1"/>
                <w:sz w:val="18"/>
                <w:szCs w:val="18"/>
              </w:rPr>
              <w:t xml:space="preserve"> ja, vänligen ladda upp radonmätningsrapport från långtidsmätning</w:t>
            </w:r>
          </w:p>
        </w:tc>
      </w:tr>
      <w:tr w:rsidR="00061BB7" w:rsidRPr="00FE3D8D" w14:paraId="57D9C4E7" w14:textId="77777777" w:rsidTr="002339E7">
        <w:tc>
          <w:tcPr>
            <w:tcW w:w="1550" w:type="pct"/>
          </w:tcPr>
          <w:p w14:paraId="409F555E" w14:textId="3C0C2137" w:rsidR="00477F33" w:rsidRPr="00523787" w:rsidRDefault="00D33CB0" w:rsidP="00617CC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3787">
              <w:rPr>
                <w:color w:val="000000" w:themeColor="text1"/>
                <w:sz w:val="18"/>
                <w:szCs w:val="18"/>
              </w:rPr>
              <w:t>Klimatrisk</w:t>
            </w:r>
            <w:proofErr w:type="spellEnd"/>
            <w:r w:rsidRPr="00523787">
              <w:rPr>
                <w:color w:val="000000" w:themeColor="text1"/>
                <w:sz w:val="18"/>
                <w:szCs w:val="18"/>
              </w:rPr>
              <w:t>- och sårbarhetsanalys</w:t>
            </w:r>
          </w:p>
        </w:tc>
        <w:tc>
          <w:tcPr>
            <w:tcW w:w="774" w:type="pct"/>
          </w:tcPr>
          <w:p w14:paraId="3B9AE12C" w14:textId="33F4C9FA" w:rsidR="00477F33" w:rsidRPr="00FE3D8D" w:rsidRDefault="00282994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MBiD:2.0:</w:t>
            </w:r>
            <w:proofErr w:type="gramStart"/>
            <w:r w:rsidRPr="00FE3D8D">
              <w:rPr>
                <w:color w:val="000000" w:themeColor="text1"/>
                <w:sz w:val="18"/>
                <w:szCs w:val="18"/>
              </w:rPr>
              <w:t>08:V</w:t>
            </w:r>
            <w:proofErr w:type="gramEnd"/>
            <w:r w:rsidRPr="00FE3D8D">
              <w:rPr>
                <w:color w:val="000000" w:themeColor="text1"/>
                <w:sz w:val="18"/>
                <w:szCs w:val="18"/>
              </w:rPr>
              <w:t>:1</w:t>
            </w:r>
          </w:p>
        </w:tc>
        <w:tc>
          <w:tcPr>
            <w:tcW w:w="2676" w:type="pct"/>
          </w:tcPr>
          <w:p w14:paraId="3FBD2FA6" w14:textId="05380F54" w:rsidR="00477F33" w:rsidRPr="00FE3D8D" w:rsidRDefault="00F67F1F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 xml:space="preserve">Uppfylls kriterium </w:t>
            </w:r>
            <w:proofErr w:type="spellStart"/>
            <w:r w:rsidRPr="00FE3D8D">
              <w:rPr>
                <w:color w:val="000000" w:themeColor="text1"/>
                <w:sz w:val="18"/>
                <w:szCs w:val="18"/>
              </w:rPr>
              <w:t>klimatrisk</w:t>
            </w:r>
            <w:proofErr w:type="spellEnd"/>
            <w:r w:rsidRPr="00FE3D8D">
              <w:rPr>
                <w:color w:val="000000" w:themeColor="text1"/>
                <w:sz w:val="18"/>
                <w:szCs w:val="18"/>
              </w:rPr>
              <w:t>- och sårbarhetsanalys?</w:t>
            </w:r>
          </w:p>
        </w:tc>
      </w:tr>
      <w:tr w:rsidR="00C84203" w:rsidRPr="00FE3D8D" w14:paraId="3E10E452" w14:textId="77777777" w:rsidTr="002339E7">
        <w:tc>
          <w:tcPr>
            <w:tcW w:w="1550" w:type="pct"/>
          </w:tcPr>
          <w:p w14:paraId="2F7B6BC0" w14:textId="1BF7C6F1" w:rsidR="00C84203" w:rsidRPr="00523787" w:rsidRDefault="00C84203" w:rsidP="00617CC9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 xml:space="preserve">Anpassningslösningar kopplade till </w:t>
            </w:r>
            <w:proofErr w:type="spellStart"/>
            <w:r w:rsidRPr="00523787">
              <w:rPr>
                <w:color w:val="000000" w:themeColor="text1"/>
                <w:sz w:val="18"/>
                <w:szCs w:val="18"/>
              </w:rPr>
              <w:t>klimatrisk</w:t>
            </w:r>
            <w:proofErr w:type="spellEnd"/>
            <w:r w:rsidRPr="00523787">
              <w:rPr>
                <w:color w:val="000000" w:themeColor="text1"/>
                <w:sz w:val="18"/>
                <w:szCs w:val="18"/>
              </w:rPr>
              <w:t>- och sårbarhetsanalys</w:t>
            </w:r>
          </w:p>
        </w:tc>
        <w:tc>
          <w:tcPr>
            <w:tcW w:w="774" w:type="pct"/>
          </w:tcPr>
          <w:p w14:paraId="2CE17513" w14:textId="65BD7BBB" w:rsidR="00C84203" w:rsidRPr="00FE3D8D" w:rsidRDefault="00C84203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MBiD:2.0:</w:t>
            </w:r>
            <w:proofErr w:type="gramStart"/>
            <w:r w:rsidRPr="00FE3D8D">
              <w:rPr>
                <w:color w:val="000000" w:themeColor="text1"/>
                <w:sz w:val="18"/>
                <w:szCs w:val="18"/>
              </w:rPr>
              <w:t>08:V</w:t>
            </w:r>
            <w:proofErr w:type="gramEnd"/>
            <w:r w:rsidRPr="00FE3D8D">
              <w:rPr>
                <w:color w:val="000000" w:themeColor="text1"/>
                <w:sz w:val="18"/>
                <w:szCs w:val="18"/>
              </w:rPr>
              <w:t>:2</w:t>
            </w:r>
          </w:p>
        </w:tc>
        <w:tc>
          <w:tcPr>
            <w:tcW w:w="2676" w:type="pct"/>
          </w:tcPr>
          <w:p w14:paraId="605528F3" w14:textId="2E559936" w:rsidR="00C84203" w:rsidRPr="00FE3D8D" w:rsidRDefault="00CA0F54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 xml:space="preserve">Uppfylls kriterium Anpassningslösningar kopplade till </w:t>
            </w:r>
            <w:proofErr w:type="spellStart"/>
            <w:r w:rsidRPr="00FE3D8D">
              <w:rPr>
                <w:color w:val="000000" w:themeColor="text1"/>
                <w:sz w:val="18"/>
                <w:szCs w:val="18"/>
              </w:rPr>
              <w:t>klimatrisk</w:t>
            </w:r>
            <w:proofErr w:type="spellEnd"/>
            <w:r w:rsidRPr="00FE3D8D">
              <w:rPr>
                <w:color w:val="000000" w:themeColor="text1"/>
                <w:sz w:val="18"/>
                <w:szCs w:val="18"/>
              </w:rPr>
              <w:t>- och sårbarhetsanalys?</w:t>
            </w:r>
          </w:p>
        </w:tc>
      </w:tr>
      <w:tr w:rsidR="00D7513E" w:rsidRPr="00FE3D8D" w14:paraId="3E0157EE" w14:textId="77777777" w:rsidTr="002339E7">
        <w:tc>
          <w:tcPr>
            <w:tcW w:w="1550" w:type="pct"/>
          </w:tcPr>
          <w:p w14:paraId="4FFA8F41" w14:textId="55CBE60A" w:rsidR="00D7513E" w:rsidRPr="00523787" w:rsidRDefault="002C190D" w:rsidP="00617CC9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Energiklass</w:t>
            </w:r>
          </w:p>
        </w:tc>
        <w:tc>
          <w:tcPr>
            <w:tcW w:w="774" w:type="pct"/>
          </w:tcPr>
          <w:p w14:paraId="5A569C49" w14:textId="1924AE6A" w:rsidR="00D7513E" w:rsidRPr="00FE3D8D" w:rsidRDefault="00273815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MBiD:2.0:11:O:1</w:t>
            </w:r>
          </w:p>
        </w:tc>
        <w:tc>
          <w:tcPr>
            <w:tcW w:w="2676" w:type="pct"/>
          </w:tcPr>
          <w:p w14:paraId="47B67708" w14:textId="07C340ED" w:rsidR="00D7513E" w:rsidRPr="00FE3D8D" w:rsidRDefault="00273815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Är byggnadens energideklaration fortsatt giltig? </w:t>
            </w:r>
            <w:r w:rsidR="002740F7">
              <w:rPr>
                <w:color w:val="000000" w:themeColor="text1"/>
                <w:sz w:val="18"/>
                <w:szCs w:val="18"/>
              </w:rPr>
              <w:br/>
            </w:r>
            <w:r w:rsidRPr="00FE3D8D">
              <w:rPr>
                <w:color w:val="000000" w:themeColor="text1"/>
                <w:sz w:val="18"/>
                <w:szCs w:val="18"/>
              </w:rPr>
              <w:t>Om nej, vänligen ladda upp giltig energideklaration.</w:t>
            </w:r>
          </w:p>
        </w:tc>
      </w:tr>
      <w:tr w:rsidR="00273815" w:rsidRPr="00FE3D8D" w14:paraId="104764DA" w14:textId="77777777" w:rsidTr="002339E7">
        <w:tc>
          <w:tcPr>
            <w:tcW w:w="1550" w:type="pct"/>
          </w:tcPr>
          <w:p w14:paraId="2B4BE263" w14:textId="0A2667AE" w:rsidR="00273815" w:rsidRPr="00523787" w:rsidRDefault="00273815" w:rsidP="00617CC9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Topp 30%</w:t>
            </w:r>
          </w:p>
        </w:tc>
        <w:tc>
          <w:tcPr>
            <w:tcW w:w="774" w:type="pct"/>
          </w:tcPr>
          <w:p w14:paraId="1938A970" w14:textId="02C0CCA1" w:rsidR="00273815" w:rsidRPr="00FE3D8D" w:rsidRDefault="00E82F2E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MBiD:2.0:</w:t>
            </w:r>
            <w:proofErr w:type="gramStart"/>
            <w:r w:rsidRPr="00FE3D8D">
              <w:rPr>
                <w:color w:val="000000" w:themeColor="text1"/>
                <w:sz w:val="18"/>
                <w:szCs w:val="18"/>
              </w:rPr>
              <w:t>11:V</w:t>
            </w:r>
            <w:proofErr w:type="gramEnd"/>
            <w:r w:rsidRPr="00FE3D8D">
              <w:rPr>
                <w:color w:val="000000" w:themeColor="text1"/>
                <w:sz w:val="18"/>
                <w:szCs w:val="18"/>
              </w:rPr>
              <w:t>:3</w:t>
            </w:r>
          </w:p>
        </w:tc>
        <w:tc>
          <w:tcPr>
            <w:tcW w:w="2676" w:type="pct"/>
          </w:tcPr>
          <w:p w14:paraId="2DC8ED61" w14:textId="6D13F61B" w:rsidR="00273815" w:rsidRPr="00FE3D8D" w:rsidRDefault="00E82F2E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Uppfylls kriterium Topp 30%</w:t>
            </w:r>
            <w:r w:rsidR="00B04374" w:rsidRPr="00FE3D8D">
              <w:rPr>
                <w:color w:val="000000" w:themeColor="text1"/>
                <w:sz w:val="18"/>
                <w:szCs w:val="18"/>
              </w:rPr>
              <w:t xml:space="preserve">? </w:t>
            </w:r>
          </w:p>
        </w:tc>
      </w:tr>
      <w:tr w:rsidR="00B04374" w:rsidRPr="00FE3D8D" w14:paraId="55C1409E" w14:textId="77777777" w:rsidTr="002339E7">
        <w:tc>
          <w:tcPr>
            <w:tcW w:w="1550" w:type="pct"/>
          </w:tcPr>
          <w:p w14:paraId="3D145D72" w14:textId="06E0FFA0" w:rsidR="00B04374" w:rsidRPr="00523787" w:rsidRDefault="00B04374" w:rsidP="00617CC9">
            <w:pPr>
              <w:rPr>
                <w:color w:val="000000" w:themeColor="text1"/>
                <w:sz w:val="18"/>
                <w:szCs w:val="18"/>
              </w:rPr>
            </w:pPr>
            <w:r w:rsidRPr="00523787">
              <w:rPr>
                <w:color w:val="000000" w:themeColor="text1"/>
                <w:sz w:val="18"/>
                <w:szCs w:val="18"/>
              </w:rPr>
              <w:t>Topp 15%</w:t>
            </w:r>
          </w:p>
        </w:tc>
        <w:tc>
          <w:tcPr>
            <w:tcW w:w="774" w:type="pct"/>
          </w:tcPr>
          <w:p w14:paraId="5151A286" w14:textId="2FFD5490" w:rsidR="00B04374" w:rsidRPr="00FE3D8D" w:rsidRDefault="00B04374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MBiD:2.0:</w:t>
            </w:r>
            <w:proofErr w:type="gramStart"/>
            <w:r w:rsidRPr="00FE3D8D">
              <w:rPr>
                <w:color w:val="000000" w:themeColor="text1"/>
                <w:sz w:val="18"/>
                <w:szCs w:val="18"/>
              </w:rPr>
              <w:t>11:V</w:t>
            </w:r>
            <w:proofErr w:type="gramEnd"/>
            <w:r w:rsidRPr="00FE3D8D">
              <w:rPr>
                <w:color w:val="000000" w:themeColor="text1"/>
                <w:sz w:val="18"/>
                <w:szCs w:val="18"/>
              </w:rPr>
              <w:t>:4</w:t>
            </w:r>
          </w:p>
        </w:tc>
        <w:tc>
          <w:tcPr>
            <w:tcW w:w="2676" w:type="pct"/>
          </w:tcPr>
          <w:p w14:paraId="43D4CCCA" w14:textId="2014963A" w:rsidR="00B04374" w:rsidRPr="00FE3D8D" w:rsidRDefault="00B04374" w:rsidP="00617CC9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Uppfylls kriterium Topp 15%?</w:t>
            </w:r>
          </w:p>
        </w:tc>
      </w:tr>
      <w:tr w:rsidR="006D083B" w:rsidRPr="00FE3D8D" w14:paraId="05BD8036" w14:textId="77777777" w:rsidTr="002339E7">
        <w:tc>
          <w:tcPr>
            <w:tcW w:w="5000" w:type="pct"/>
            <w:gridSpan w:val="3"/>
          </w:tcPr>
          <w:p w14:paraId="0824C59B" w14:textId="4229924F" w:rsidR="006D083B" w:rsidRPr="00523787" w:rsidRDefault="006D083B" w:rsidP="00617CC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23787">
              <w:rPr>
                <w:b/>
                <w:bCs/>
                <w:color w:val="000000" w:themeColor="text1"/>
                <w:sz w:val="18"/>
                <w:szCs w:val="18"/>
              </w:rPr>
              <w:t>ÖVRIGT</w:t>
            </w:r>
          </w:p>
        </w:tc>
      </w:tr>
      <w:tr w:rsidR="00055DEA" w:rsidRPr="00FE3D8D" w14:paraId="32612CE8" w14:textId="77777777" w:rsidTr="002339E7">
        <w:tc>
          <w:tcPr>
            <w:tcW w:w="2324" w:type="pct"/>
            <w:gridSpan w:val="2"/>
          </w:tcPr>
          <w:p w14:paraId="72085659" w14:textId="7EC80DC7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Byggnadens energiprestanda (Normalårskorrigerad)</w:t>
            </w:r>
          </w:p>
        </w:tc>
        <w:tc>
          <w:tcPr>
            <w:tcW w:w="2676" w:type="pct"/>
          </w:tcPr>
          <w:p w14:paraId="44E57909" w14:textId="781FFE90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kWh/m</w:t>
            </w:r>
            <w:proofErr w:type="gramStart"/>
            <w:r w:rsidRPr="00FE3D8D">
              <w:rPr>
                <w:color w:val="000000" w:themeColor="text1"/>
                <w:sz w:val="18"/>
                <w:szCs w:val="18"/>
              </w:rPr>
              <w:t>2,år</w:t>
            </w:r>
            <w:proofErr w:type="gramEnd"/>
          </w:p>
        </w:tc>
      </w:tr>
      <w:tr w:rsidR="00055DEA" w:rsidRPr="00FE3D8D" w14:paraId="73B33AD4" w14:textId="77777777" w:rsidTr="002339E7">
        <w:tc>
          <w:tcPr>
            <w:tcW w:w="2324" w:type="pct"/>
            <w:gridSpan w:val="2"/>
          </w:tcPr>
          <w:p w14:paraId="0F72534B" w14:textId="57F8CF6C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Byggnadens energiprestanda enligt BBR29</w:t>
            </w:r>
          </w:p>
        </w:tc>
        <w:tc>
          <w:tcPr>
            <w:tcW w:w="2676" w:type="pct"/>
          </w:tcPr>
          <w:p w14:paraId="2FF20B96" w14:textId="622B706C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kWh/m</w:t>
            </w:r>
            <w:proofErr w:type="gramStart"/>
            <w:r w:rsidRPr="00FE3D8D">
              <w:rPr>
                <w:color w:val="000000" w:themeColor="text1"/>
                <w:sz w:val="18"/>
                <w:szCs w:val="18"/>
              </w:rPr>
              <w:t>2,år</w:t>
            </w:r>
            <w:proofErr w:type="gramEnd"/>
          </w:p>
        </w:tc>
      </w:tr>
      <w:tr w:rsidR="00055DEA" w:rsidRPr="00FE3D8D" w14:paraId="7DC6C420" w14:textId="77777777" w:rsidTr="002339E7">
        <w:tc>
          <w:tcPr>
            <w:tcW w:w="2324" w:type="pct"/>
            <w:gridSpan w:val="2"/>
          </w:tcPr>
          <w:p w14:paraId="69BE6CC6" w14:textId="482E6803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Denna period var byggnadens energianvändning</w:t>
            </w:r>
          </w:p>
        </w:tc>
        <w:tc>
          <w:tcPr>
            <w:tcW w:w="2676" w:type="pct"/>
          </w:tcPr>
          <w:p w14:paraId="495FDDA4" w14:textId="23A1B2A3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</w:t>
            </w:r>
          </w:p>
        </w:tc>
      </w:tr>
      <w:tr w:rsidR="00055DEA" w:rsidRPr="00FE3D8D" w14:paraId="5F98B385" w14:textId="77777777" w:rsidTr="002339E7">
        <w:tc>
          <w:tcPr>
            <w:tcW w:w="2324" w:type="pct"/>
            <w:gridSpan w:val="2"/>
          </w:tcPr>
          <w:p w14:paraId="60506A14" w14:textId="2CE5C3BC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Denna period var byggnadens behov av energi till varmvattenberedning</w:t>
            </w:r>
          </w:p>
        </w:tc>
        <w:tc>
          <w:tcPr>
            <w:tcW w:w="2676" w:type="pct"/>
          </w:tcPr>
          <w:p w14:paraId="08026992" w14:textId="1CF969F8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</w:t>
            </w:r>
          </w:p>
        </w:tc>
      </w:tr>
      <w:tr w:rsidR="00055DEA" w:rsidRPr="00FE3D8D" w14:paraId="428E731F" w14:textId="77777777" w:rsidTr="002339E7">
        <w:tc>
          <w:tcPr>
            <w:tcW w:w="2324" w:type="pct"/>
            <w:gridSpan w:val="2"/>
          </w:tcPr>
          <w:p w14:paraId="39E8B5A1" w14:textId="5045DE75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Denna period var byggnadens behov av komfortkyla</w:t>
            </w:r>
          </w:p>
        </w:tc>
        <w:tc>
          <w:tcPr>
            <w:tcW w:w="2676" w:type="pct"/>
          </w:tcPr>
          <w:p w14:paraId="2F8CAB25" w14:textId="138D27B4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</w:t>
            </w:r>
          </w:p>
        </w:tc>
      </w:tr>
      <w:tr w:rsidR="00055DEA" w:rsidRPr="00FE3D8D" w14:paraId="1799B9B5" w14:textId="77777777" w:rsidTr="002339E7">
        <w:tc>
          <w:tcPr>
            <w:tcW w:w="2324" w:type="pct"/>
            <w:gridSpan w:val="2"/>
          </w:tcPr>
          <w:p w14:paraId="23E28A54" w14:textId="751C3E06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Denna period var byggnadens behov av fastighetsel</w:t>
            </w:r>
          </w:p>
        </w:tc>
        <w:tc>
          <w:tcPr>
            <w:tcW w:w="2676" w:type="pct"/>
          </w:tcPr>
          <w:p w14:paraId="44E17030" w14:textId="2A9D0547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Ange numeriskt värde kWh</w:t>
            </w:r>
          </w:p>
        </w:tc>
      </w:tr>
      <w:tr w:rsidR="00055DEA" w:rsidRPr="00FE3D8D" w14:paraId="35615A33" w14:textId="77777777" w:rsidTr="002339E7">
        <w:tc>
          <w:tcPr>
            <w:tcW w:w="2324" w:type="pct"/>
            <w:gridSpan w:val="2"/>
          </w:tcPr>
          <w:p w14:paraId="610B3404" w14:textId="3B33BDB5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Finns IMD i byggnaden?</w:t>
            </w:r>
          </w:p>
        </w:tc>
        <w:tc>
          <w:tcPr>
            <w:tcW w:w="2676" w:type="pct"/>
          </w:tcPr>
          <w:p w14:paraId="05D772F2" w14:textId="1C5BC5E2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Ja / Nej</w:t>
            </w:r>
            <w:r w:rsidR="002740F7">
              <w:rPr>
                <w:color w:val="000000" w:themeColor="text1"/>
                <w:sz w:val="18"/>
                <w:szCs w:val="18"/>
              </w:rPr>
              <w:br/>
            </w:r>
            <w:r w:rsidRPr="00FE3D8D">
              <w:rPr>
                <w:color w:val="000000" w:themeColor="text1"/>
                <w:sz w:val="18"/>
                <w:szCs w:val="18"/>
              </w:rPr>
              <w:t>Om ja, ange mängd tappkappvatten respektive tappvarmvatten (m</w:t>
            </w:r>
            <w:r w:rsidRPr="00FE3D8D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FE3D8D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055DEA" w:rsidRPr="00FE3D8D" w14:paraId="60392800" w14:textId="77777777" w:rsidTr="002339E7">
        <w:tc>
          <w:tcPr>
            <w:tcW w:w="2324" w:type="pct"/>
            <w:gridSpan w:val="2"/>
          </w:tcPr>
          <w:p w14:paraId="1DB0A2C7" w14:textId="720DFB77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>Finns solcellsanläggning inom fastigheten?</w:t>
            </w:r>
          </w:p>
        </w:tc>
        <w:tc>
          <w:tcPr>
            <w:tcW w:w="2676" w:type="pct"/>
          </w:tcPr>
          <w:p w14:paraId="0F562E34" w14:textId="3CD6480D" w:rsidR="00055DEA" w:rsidRPr="00FE3D8D" w:rsidRDefault="00055DEA" w:rsidP="00055DEA">
            <w:pPr>
              <w:rPr>
                <w:color w:val="000000" w:themeColor="text1"/>
                <w:sz w:val="18"/>
                <w:szCs w:val="18"/>
              </w:rPr>
            </w:pPr>
            <w:r w:rsidRPr="00FE3D8D">
              <w:rPr>
                <w:color w:val="000000" w:themeColor="text1"/>
                <w:sz w:val="18"/>
                <w:szCs w:val="18"/>
              </w:rPr>
              <w:t xml:space="preserve">Ja / Nej </w:t>
            </w:r>
            <w:r w:rsidR="002740F7">
              <w:rPr>
                <w:color w:val="000000" w:themeColor="text1"/>
                <w:sz w:val="18"/>
                <w:szCs w:val="18"/>
              </w:rPr>
              <w:br/>
            </w:r>
            <w:r w:rsidRPr="00FE3D8D">
              <w:rPr>
                <w:color w:val="000000" w:themeColor="text1"/>
                <w:sz w:val="18"/>
                <w:szCs w:val="18"/>
              </w:rPr>
              <w:t xml:space="preserve">Om ja, ange </w:t>
            </w:r>
          </w:p>
          <w:p w14:paraId="3C9BD051" w14:textId="3695425C" w:rsidR="00055DEA" w:rsidRPr="002339E7" w:rsidRDefault="00F4514E" w:rsidP="00F4514E">
            <w:pPr>
              <w:pStyle w:val="Liststycke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  <w:r w:rsidR="00055DEA" w:rsidRPr="002339E7">
              <w:rPr>
                <w:color w:val="000000" w:themeColor="text1"/>
                <w:sz w:val="18"/>
                <w:szCs w:val="18"/>
              </w:rPr>
              <w:t>rea solcellsanläggning</w:t>
            </w:r>
            <w:r w:rsidR="00FE3D8D" w:rsidRPr="002339E7">
              <w:rPr>
                <w:color w:val="000000" w:themeColor="text1"/>
                <w:sz w:val="18"/>
                <w:szCs w:val="18"/>
              </w:rPr>
              <w:t xml:space="preserve"> (m</w:t>
            </w:r>
            <w:r w:rsidR="00FE3D8D" w:rsidRPr="002339E7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FE3D8D" w:rsidRPr="002339E7">
              <w:rPr>
                <w:color w:val="000000" w:themeColor="text1"/>
                <w:sz w:val="18"/>
                <w:szCs w:val="18"/>
              </w:rPr>
              <w:t>)</w:t>
            </w:r>
          </w:p>
          <w:p w14:paraId="7564BB7F" w14:textId="301815D0" w:rsidR="00F4514E" w:rsidRPr="00F4514E" w:rsidRDefault="00055DEA" w:rsidP="00F4514E">
            <w:pPr>
              <w:pStyle w:val="Liststycke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2339E7">
              <w:rPr>
                <w:color w:val="000000" w:themeColor="text1"/>
                <w:sz w:val="18"/>
                <w:szCs w:val="18"/>
              </w:rPr>
              <w:t>Så mycket producerade solcellerna (kWh)</w:t>
            </w:r>
          </w:p>
          <w:p w14:paraId="46B38F1C" w14:textId="375E9874" w:rsidR="00F4514E" w:rsidRPr="00F4514E" w:rsidRDefault="00F4514E" w:rsidP="00F4514E">
            <w:pPr>
              <w:pStyle w:val="Liststycke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2339E7">
              <w:rPr>
                <w:color w:val="000000" w:themeColor="text1"/>
                <w:sz w:val="18"/>
                <w:szCs w:val="18"/>
              </w:rPr>
              <w:t>Så mycket exporterades till elnätet (kWh)</w:t>
            </w:r>
          </w:p>
          <w:p w14:paraId="1C616A56" w14:textId="3479FB89" w:rsidR="00055DEA" w:rsidRPr="002339E7" w:rsidRDefault="00055DEA" w:rsidP="00F4514E">
            <w:pPr>
              <w:pStyle w:val="Liststycke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2339E7">
              <w:rPr>
                <w:color w:val="000000" w:themeColor="text1"/>
                <w:sz w:val="18"/>
                <w:szCs w:val="18"/>
              </w:rPr>
              <w:t xml:space="preserve">Så mycket användes som hushållsel och/eller </w:t>
            </w:r>
            <w:proofErr w:type="spellStart"/>
            <w:r w:rsidRPr="002339E7">
              <w:rPr>
                <w:color w:val="000000" w:themeColor="text1"/>
                <w:sz w:val="18"/>
                <w:szCs w:val="18"/>
              </w:rPr>
              <w:t>verksamhetsel</w:t>
            </w:r>
            <w:proofErr w:type="spellEnd"/>
            <w:r w:rsidRPr="002339E7">
              <w:rPr>
                <w:color w:val="000000" w:themeColor="text1"/>
                <w:sz w:val="18"/>
                <w:szCs w:val="18"/>
              </w:rPr>
              <w:t xml:space="preserve"> (kWh)</w:t>
            </w:r>
          </w:p>
        </w:tc>
      </w:tr>
    </w:tbl>
    <w:p w14:paraId="24A51A1A" w14:textId="3B79AB1C" w:rsidR="004B031C" w:rsidRDefault="004E4B39" w:rsidP="004B031C">
      <w:pPr>
        <w:pStyle w:val="Rubrik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Egna anteckningar</w:t>
      </w:r>
      <w:r w:rsidR="00894C0A">
        <w:rPr>
          <w:color w:val="000000" w:themeColor="text1"/>
        </w:rPr>
        <w:t xml:space="preserve"> om </w:t>
      </w:r>
      <w:r w:rsidR="00BC6EAC">
        <w:rPr>
          <w:color w:val="000000" w:themeColor="text1"/>
        </w:rPr>
        <w:t>byggnaden och certifieringen</w:t>
      </w:r>
    </w:p>
    <w:p w14:paraId="017E872F" w14:textId="1A81AF62" w:rsidR="00535282" w:rsidRDefault="00535282" w:rsidP="00617CC9">
      <w:pPr>
        <w:rPr>
          <w:color w:val="000000" w:themeColor="text1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0308"/>
      </w:tblGrid>
      <w:tr w:rsidR="000F5F76" w:rsidRPr="00FA39A0" w14:paraId="5ED469F4" w14:textId="77777777" w:rsidTr="00B54653">
        <w:tc>
          <w:tcPr>
            <w:tcW w:w="5000" w:type="pct"/>
          </w:tcPr>
          <w:p w14:paraId="3DED975C" w14:textId="4E2634CE" w:rsidR="000F5F76" w:rsidRPr="00FA39A0" w:rsidRDefault="000F5F76" w:rsidP="000F5F76">
            <w:pPr>
              <w:rPr>
                <w:color w:val="000000" w:themeColor="text1"/>
                <w:sz w:val="18"/>
                <w:szCs w:val="12"/>
              </w:rPr>
            </w:pPr>
            <w:r w:rsidRPr="00FA39A0">
              <w:rPr>
                <w:color w:val="000000" w:themeColor="text1"/>
                <w:sz w:val="18"/>
                <w:szCs w:val="12"/>
              </w:rPr>
              <w:t>Anteckning från byggnadens certifiering</w:t>
            </w:r>
          </w:p>
        </w:tc>
      </w:tr>
      <w:tr w:rsidR="000F5F76" w:rsidRPr="00FA39A0" w14:paraId="30FC2B09" w14:textId="77777777" w:rsidTr="00B54653">
        <w:tc>
          <w:tcPr>
            <w:tcW w:w="5000" w:type="pct"/>
          </w:tcPr>
          <w:p w14:paraId="0B5758F3" w14:textId="77777777" w:rsidR="000F5F76" w:rsidRPr="00FA39A0" w:rsidRDefault="000F5F76" w:rsidP="000F5F76">
            <w:pPr>
              <w:rPr>
                <w:color w:val="000000" w:themeColor="text1"/>
                <w:sz w:val="18"/>
                <w:szCs w:val="12"/>
              </w:rPr>
            </w:pPr>
          </w:p>
        </w:tc>
      </w:tr>
      <w:tr w:rsidR="000F5F76" w:rsidRPr="00FA39A0" w14:paraId="79EB0BAF" w14:textId="77777777" w:rsidTr="00B54653">
        <w:tc>
          <w:tcPr>
            <w:tcW w:w="5000" w:type="pct"/>
          </w:tcPr>
          <w:p w14:paraId="2FCD816D" w14:textId="3C680B21" w:rsidR="000F5F76" w:rsidRPr="00FA39A0" w:rsidRDefault="000F5F76" w:rsidP="000F5F76">
            <w:pPr>
              <w:rPr>
                <w:color w:val="000000" w:themeColor="text1"/>
                <w:sz w:val="18"/>
                <w:szCs w:val="12"/>
              </w:rPr>
            </w:pPr>
            <w:r w:rsidRPr="00FA39A0">
              <w:rPr>
                <w:color w:val="000000" w:themeColor="text1"/>
                <w:sz w:val="18"/>
                <w:szCs w:val="12"/>
              </w:rPr>
              <w:t xml:space="preserve">Anteckning som relaterar till företagets uppsatta mål gällande </w:t>
            </w:r>
            <w:proofErr w:type="spellStart"/>
            <w:r w:rsidRPr="00FA39A0">
              <w:rPr>
                <w:color w:val="000000" w:themeColor="text1"/>
                <w:sz w:val="18"/>
                <w:szCs w:val="12"/>
              </w:rPr>
              <w:t>SBTi</w:t>
            </w:r>
            <w:proofErr w:type="spellEnd"/>
          </w:p>
        </w:tc>
      </w:tr>
      <w:tr w:rsidR="000F5F76" w:rsidRPr="00FA39A0" w14:paraId="38D0D7C3" w14:textId="77777777" w:rsidTr="00B54653">
        <w:tc>
          <w:tcPr>
            <w:tcW w:w="5000" w:type="pct"/>
          </w:tcPr>
          <w:p w14:paraId="405FDDE8" w14:textId="77777777" w:rsidR="000F5F76" w:rsidRPr="00FA39A0" w:rsidRDefault="000F5F76" w:rsidP="000F5F76">
            <w:pPr>
              <w:rPr>
                <w:color w:val="000000" w:themeColor="text1"/>
                <w:sz w:val="18"/>
                <w:szCs w:val="12"/>
              </w:rPr>
            </w:pPr>
          </w:p>
        </w:tc>
      </w:tr>
      <w:tr w:rsidR="000F5F76" w:rsidRPr="00FA39A0" w14:paraId="7542BDA3" w14:textId="77777777" w:rsidTr="00B54653">
        <w:tc>
          <w:tcPr>
            <w:tcW w:w="5000" w:type="pct"/>
          </w:tcPr>
          <w:p w14:paraId="693A1BA0" w14:textId="2A40575A" w:rsidR="000F5F76" w:rsidRPr="00FA39A0" w:rsidRDefault="000F5F76" w:rsidP="000F5F76">
            <w:pPr>
              <w:rPr>
                <w:color w:val="000000" w:themeColor="text1"/>
                <w:sz w:val="18"/>
                <w:szCs w:val="12"/>
              </w:rPr>
            </w:pPr>
            <w:r w:rsidRPr="00FA39A0">
              <w:rPr>
                <w:color w:val="000000" w:themeColor="text1"/>
                <w:sz w:val="18"/>
                <w:szCs w:val="12"/>
              </w:rPr>
              <w:t>Anteckning som relaterar till CSRD, EU:s gröna taxonomi eller liknande</w:t>
            </w:r>
          </w:p>
        </w:tc>
      </w:tr>
      <w:tr w:rsidR="000F5F76" w:rsidRPr="00FA39A0" w14:paraId="4047367A" w14:textId="77777777" w:rsidTr="00B54653">
        <w:tc>
          <w:tcPr>
            <w:tcW w:w="5000" w:type="pct"/>
          </w:tcPr>
          <w:p w14:paraId="485A038E" w14:textId="77777777" w:rsidR="000F5F76" w:rsidRPr="00FA39A0" w:rsidRDefault="000F5F76" w:rsidP="000F5F76">
            <w:pPr>
              <w:rPr>
                <w:color w:val="000000" w:themeColor="text1"/>
                <w:sz w:val="18"/>
                <w:szCs w:val="12"/>
              </w:rPr>
            </w:pPr>
          </w:p>
        </w:tc>
      </w:tr>
      <w:tr w:rsidR="000F5F76" w:rsidRPr="00FA39A0" w14:paraId="50BEAF6B" w14:textId="77777777" w:rsidTr="00B54653">
        <w:tc>
          <w:tcPr>
            <w:tcW w:w="5000" w:type="pct"/>
          </w:tcPr>
          <w:p w14:paraId="11B46621" w14:textId="53BF27B6" w:rsidR="000F5F76" w:rsidRPr="00FA39A0" w:rsidRDefault="000F5F76" w:rsidP="000F5F76">
            <w:pPr>
              <w:rPr>
                <w:color w:val="000000" w:themeColor="text1"/>
                <w:sz w:val="18"/>
                <w:szCs w:val="12"/>
              </w:rPr>
            </w:pPr>
            <w:r w:rsidRPr="00FA39A0">
              <w:rPr>
                <w:color w:val="000000" w:themeColor="text1"/>
                <w:sz w:val="18"/>
                <w:szCs w:val="12"/>
              </w:rPr>
              <w:t>Anteckning som relaterar till EPDD, Fit for 55-paktet, parisavtalet eller liknande</w:t>
            </w:r>
          </w:p>
        </w:tc>
      </w:tr>
      <w:tr w:rsidR="000F5F76" w:rsidRPr="00FA39A0" w14:paraId="3317C9FA" w14:textId="77777777" w:rsidTr="00B54653">
        <w:tc>
          <w:tcPr>
            <w:tcW w:w="5000" w:type="pct"/>
          </w:tcPr>
          <w:p w14:paraId="7BFCFA35" w14:textId="77777777" w:rsidR="000F5F76" w:rsidRPr="00FA39A0" w:rsidRDefault="000F5F76" w:rsidP="000F5F76">
            <w:pPr>
              <w:rPr>
                <w:color w:val="000000" w:themeColor="text1"/>
                <w:sz w:val="18"/>
                <w:szCs w:val="12"/>
              </w:rPr>
            </w:pPr>
          </w:p>
        </w:tc>
      </w:tr>
      <w:tr w:rsidR="000F5F76" w:rsidRPr="00FA39A0" w14:paraId="275F2559" w14:textId="77777777" w:rsidTr="00B54653">
        <w:tc>
          <w:tcPr>
            <w:tcW w:w="5000" w:type="pct"/>
          </w:tcPr>
          <w:p w14:paraId="23AFB929" w14:textId="722DB38F" w:rsidR="000F5F76" w:rsidRPr="00FA39A0" w:rsidRDefault="000F5F76" w:rsidP="000F5F76">
            <w:pPr>
              <w:rPr>
                <w:color w:val="000000" w:themeColor="text1"/>
                <w:sz w:val="18"/>
                <w:szCs w:val="12"/>
              </w:rPr>
            </w:pPr>
            <w:r w:rsidRPr="00FA39A0">
              <w:rPr>
                <w:color w:val="000000" w:themeColor="text1"/>
                <w:sz w:val="18"/>
                <w:szCs w:val="12"/>
              </w:rPr>
              <w:t>Anteckning från byggnadens certifiering som relaterar till hållbarhetsredovisning</w:t>
            </w:r>
          </w:p>
        </w:tc>
      </w:tr>
      <w:tr w:rsidR="000F5F76" w:rsidRPr="00FA39A0" w14:paraId="762BF756" w14:textId="77777777" w:rsidTr="00B54653">
        <w:tc>
          <w:tcPr>
            <w:tcW w:w="5000" w:type="pct"/>
          </w:tcPr>
          <w:p w14:paraId="193A8C7B" w14:textId="77777777" w:rsidR="000F5F76" w:rsidRPr="00FA39A0" w:rsidRDefault="000F5F76" w:rsidP="000F5F76">
            <w:pPr>
              <w:rPr>
                <w:color w:val="000000" w:themeColor="text1"/>
                <w:sz w:val="18"/>
                <w:szCs w:val="12"/>
              </w:rPr>
            </w:pPr>
          </w:p>
        </w:tc>
      </w:tr>
    </w:tbl>
    <w:p w14:paraId="22018599" w14:textId="77777777" w:rsidR="002C3F55" w:rsidRPr="00F07477" w:rsidRDefault="002C3F55" w:rsidP="001B114C">
      <w:pPr>
        <w:rPr>
          <w:color w:val="000000" w:themeColor="text1"/>
        </w:rPr>
      </w:pPr>
    </w:p>
    <w:p w14:paraId="5C0F9DB0" w14:textId="77777777" w:rsidR="003D0867" w:rsidRPr="00F07477" w:rsidRDefault="003D0867" w:rsidP="001B114C">
      <w:pPr>
        <w:rPr>
          <w:color w:val="000000" w:themeColor="text1"/>
        </w:rPr>
      </w:pPr>
    </w:p>
    <w:p w14:paraId="3E141211" w14:textId="77777777" w:rsidR="003D0867" w:rsidRDefault="003D0867" w:rsidP="001B114C">
      <w:pPr>
        <w:rPr>
          <w:color w:val="000000" w:themeColor="text1"/>
        </w:rPr>
      </w:pPr>
    </w:p>
    <w:p w14:paraId="30600088" w14:textId="77777777" w:rsidR="00ED02D6" w:rsidRDefault="00ED02D6" w:rsidP="001B114C">
      <w:pPr>
        <w:rPr>
          <w:color w:val="000000" w:themeColor="text1"/>
        </w:rPr>
      </w:pPr>
    </w:p>
    <w:p w14:paraId="3E90057A" w14:textId="77777777" w:rsidR="00ED02D6" w:rsidRDefault="00ED02D6" w:rsidP="001B114C">
      <w:pPr>
        <w:rPr>
          <w:color w:val="000000" w:themeColor="text1"/>
        </w:rPr>
      </w:pPr>
    </w:p>
    <w:p w14:paraId="3F815C9B" w14:textId="77777777" w:rsidR="00ED02D6" w:rsidRDefault="00ED02D6" w:rsidP="001B114C">
      <w:pPr>
        <w:rPr>
          <w:color w:val="000000" w:themeColor="text1"/>
        </w:rPr>
      </w:pPr>
    </w:p>
    <w:p w14:paraId="524FD2BC" w14:textId="77777777" w:rsidR="00ED02D6" w:rsidRDefault="00ED02D6" w:rsidP="001B114C">
      <w:pPr>
        <w:rPr>
          <w:color w:val="000000" w:themeColor="text1"/>
        </w:rPr>
      </w:pPr>
    </w:p>
    <w:p w14:paraId="5064746A" w14:textId="77777777" w:rsidR="00ED02D6" w:rsidRDefault="00ED02D6" w:rsidP="001B114C">
      <w:pPr>
        <w:rPr>
          <w:color w:val="000000" w:themeColor="text1"/>
        </w:rPr>
      </w:pPr>
    </w:p>
    <w:p w14:paraId="0FA1A93A" w14:textId="77777777" w:rsidR="00ED02D6" w:rsidRDefault="00ED02D6" w:rsidP="001B114C">
      <w:pPr>
        <w:rPr>
          <w:color w:val="000000" w:themeColor="text1"/>
        </w:rPr>
      </w:pPr>
    </w:p>
    <w:p w14:paraId="57DEB598" w14:textId="77777777" w:rsidR="00ED02D6" w:rsidRDefault="00ED02D6" w:rsidP="001B114C">
      <w:pPr>
        <w:rPr>
          <w:color w:val="000000" w:themeColor="text1"/>
        </w:rPr>
      </w:pPr>
    </w:p>
    <w:p w14:paraId="39E73722" w14:textId="77777777" w:rsidR="00ED02D6" w:rsidRDefault="00ED02D6" w:rsidP="001B114C">
      <w:pPr>
        <w:rPr>
          <w:color w:val="000000" w:themeColor="text1"/>
        </w:rPr>
      </w:pPr>
    </w:p>
    <w:p w14:paraId="4C8ACF68" w14:textId="77777777" w:rsidR="00ED02D6" w:rsidRDefault="00ED02D6" w:rsidP="001B114C">
      <w:pPr>
        <w:rPr>
          <w:color w:val="000000" w:themeColor="text1"/>
        </w:rPr>
      </w:pPr>
    </w:p>
    <w:p w14:paraId="303B9106" w14:textId="77777777" w:rsidR="00ED02D6" w:rsidRDefault="00ED02D6" w:rsidP="001B114C">
      <w:pPr>
        <w:rPr>
          <w:color w:val="000000" w:themeColor="text1"/>
        </w:rPr>
      </w:pPr>
    </w:p>
    <w:p w14:paraId="7F0E0520" w14:textId="77777777" w:rsidR="00ED02D6" w:rsidRDefault="00ED02D6" w:rsidP="001B114C">
      <w:pPr>
        <w:rPr>
          <w:color w:val="000000" w:themeColor="text1"/>
        </w:rPr>
      </w:pPr>
    </w:p>
    <w:p w14:paraId="6C24BB00" w14:textId="77777777" w:rsidR="00ED02D6" w:rsidRDefault="00ED02D6" w:rsidP="001B114C">
      <w:pPr>
        <w:rPr>
          <w:color w:val="000000" w:themeColor="text1"/>
        </w:rPr>
      </w:pPr>
    </w:p>
    <w:p w14:paraId="671E21F2" w14:textId="77777777" w:rsidR="00ED02D6" w:rsidRPr="00F07477" w:rsidRDefault="00ED02D6" w:rsidP="001B114C">
      <w:pPr>
        <w:rPr>
          <w:color w:val="000000" w:themeColor="text1"/>
        </w:rPr>
      </w:pPr>
    </w:p>
    <w:p w14:paraId="3670D424" w14:textId="77777777" w:rsidR="003D0867" w:rsidRPr="00F07477" w:rsidRDefault="003D0867" w:rsidP="001B114C">
      <w:pPr>
        <w:rPr>
          <w:color w:val="000000" w:themeColor="text1"/>
        </w:rPr>
      </w:pPr>
    </w:p>
    <w:p w14:paraId="5E32F6A0" w14:textId="77777777" w:rsidR="003D0867" w:rsidRPr="00F07477" w:rsidRDefault="003D0867" w:rsidP="001B114C">
      <w:pPr>
        <w:rPr>
          <w:color w:val="000000" w:themeColor="text1"/>
        </w:rPr>
      </w:pPr>
    </w:p>
    <w:p w14:paraId="126835A9" w14:textId="0DF0A8DE" w:rsidR="003D0867" w:rsidRPr="00F07477" w:rsidRDefault="003D0867" w:rsidP="001B114C">
      <w:pPr>
        <w:rPr>
          <w:color w:val="000000" w:themeColor="text1"/>
        </w:rPr>
      </w:pPr>
    </w:p>
    <w:p w14:paraId="09CC9396" w14:textId="03E36F5C" w:rsidR="003D0867" w:rsidRPr="00F07477" w:rsidRDefault="003D0867" w:rsidP="001B114C">
      <w:pPr>
        <w:rPr>
          <w:color w:val="000000" w:themeColor="text1"/>
        </w:rPr>
      </w:pPr>
    </w:p>
    <w:p w14:paraId="32AB3710" w14:textId="362D4446" w:rsidR="003D0867" w:rsidRPr="00F07477" w:rsidRDefault="00F160E0" w:rsidP="001B114C">
      <w:pPr>
        <w:rPr>
          <w:color w:val="000000" w:themeColor="text1"/>
        </w:rPr>
      </w:pPr>
      <w:r w:rsidRPr="00F07477">
        <w:rPr>
          <w:noProof/>
          <w:color w:val="000000" w:themeColor="text1"/>
          <w:lang w:eastAsia="sv-SE"/>
        </w:rPr>
        <w:drawing>
          <wp:anchor distT="0" distB="0" distL="114300" distR="114300" simplePos="0" relativeHeight="251662336" behindDoc="0" locked="0" layoutInCell="1" allowOverlap="1" wp14:anchorId="14037F64" wp14:editId="01A109C6">
            <wp:simplePos x="0" y="0"/>
            <wp:positionH relativeFrom="margin">
              <wp:align>center</wp:align>
            </wp:positionH>
            <wp:positionV relativeFrom="paragraph">
              <wp:posOffset>6197823</wp:posOffset>
            </wp:positionV>
            <wp:extent cx="2010410" cy="600075"/>
            <wp:effectExtent l="0" t="0" r="8890" b="9525"/>
            <wp:wrapTopAndBottom/>
            <wp:docPr id="852506901" name="Bildobjekt 852506901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06901" name="Bildobjekt 852506901" descr="En bild som visar text, Teckensnitt, Grafik, grafisk design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138" w:rsidRPr="00F07477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A4CCD28" wp14:editId="0183F093">
            <wp:simplePos x="0" y="0"/>
            <wp:positionH relativeFrom="margin">
              <wp:align>center</wp:align>
            </wp:positionH>
            <wp:positionV relativeFrom="paragraph">
              <wp:posOffset>2552733</wp:posOffset>
            </wp:positionV>
            <wp:extent cx="1868170" cy="2896870"/>
            <wp:effectExtent l="0" t="0" r="0" b="0"/>
            <wp:wrapSquare wrapText="bothSides"/>
            <wp:docPr id="1092758463" name="Bildobjekt 1092758463" descr="En bild som visar skärmbild, grön, Grafik, Färggran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58463" name="Bildobjekt 1092758463" descr="En bild som visar skärmbild, grön, Grafik, Färggran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867" w:rsidRPr="00F07477" w:rsidSect="00B67D6A">
      <w:headerReference w:type="even" r:id="rId15"/>
      <w:footerReference w:type="even" r:id="rId16"/>
      <w:footerReference w:type="default" r:id="rId17"/>
      <w:type w:val="continuous"/>
      <w:pgSz w:w="11906" w:h="16838" w:code="9"/>
      <w:pgMar w:top="720" w:right="794" w:bottom="720" w:left="794" w:header="1276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F7A14" w14:textId="77777777" w:rsidR="00472202" w:rsidRDefault="00472202" w:rsidP="000B0E96">
      <w:r>
        <w:separator/>
      </w:r>
    </w:p>
  </w:endnote>
  <w:endnote w:type="continuationSeparator" w:id="0">
    <w:p w14:paraId="48CDF078" w14:textId="77777777" w:rsidR="00472202" w:rsidRDefault="00472202" w:rsidP="000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2307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6CA99942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FBB995B" wp14:editId="4AF6FABF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1087077314" name="Bildobjekt 1087077314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7FFE3E2F" wp14:editId="57A4983E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95579054" name="Bildobjekt 795579054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11" w:rsidRPr="002A6CEC">
      <w:rPr>
        <w:sz w:val="14"/>
        <w:szCs w:val="14"/>
      </w:rPr>
      <w:t>Söderberg &amp; Partners Asset Management</w:t>
    </w:r>
  </w:p>
  <w:p w14:paraId="41697163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052FB8E9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5E4E" w14:textId="7C0E69E4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55E69114" w14:textId="1F519BDD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095895B2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</w:p>
  <w:p w14:paraId="26737095" w14:textId="6F6CEB24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  <w:r w:rsidRPr="003059DB">
      <w:rPr>
        <w:rFonts w:ascii="Trade Gothic LT Std Bold" w:hAnsi="Trade Gothic LT Std Bold"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17670" wp14:editId="62AE9F2E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6162040" cy="0"/>
              <wp:effectExtent l="0" t="0" r="29210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040" cy="0"/>
                      </a:xfrm>
                      <a:prstGeom prst="line">
                        <a:avLst/>
                      </a:prstGeom>
                      <a:ln>
                        <a:solidFill>
                          <a:srgbClr val="4848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2CB87" id="Rak koppling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8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" strokecolor="#484848" strokeweight=".5pt">
              <v:stroke joinstyle="miter"/>
            </v:line>
          </w:pict>
        </mc:Fallback>
      </mc:AlternateContent>
    </w:r>
  </w:p>
  <w:p w14:paraId="35B2D055" w14:textId="15FC40B7" w:rsidR="000D5F41" w:rsidRPr="008A1258" w:rsidRDefault="000D5F41" w:rsidP="000D5F41">
    <w:pPr>
      <w:pStyle w:val="Sidhuvud"/>
      <w:tabs>
        <w:tab w:val="right" w:pos="9639"/>
      </w:tabs>
      <w:jc w:val="both"/>
      <w:rPr>
        <w:sz w:val="16"/>
        <w:szCs w:val="14"/>
        <w:lang w:val="en-GB"/>
      </w:rPr>
    </w:pPr>
    <w:r w:rsidRPr="008A1258">
      <w:rPr>
        <w:sz w:val="16"/>
        <w:szCs w:val="14"/>
        <w:lang w:val="en-GB"/>
      </w:rPr>
      <w:t xml:space="preserve">Sweden Green Building Council · </w:t>
    </w:r>
    <w:proofErr w:type="spellStart"/>
    <w:r w:rsidRPr="008A1258">
      <w:rPr>
        <w:sz w:val="16"/>
        <w:szCs w:val="14"/>
        <w:lang w:val="en-GB"/>
      </w:rPr>
      <w:t>Långholmsgatan</w:t>
    </w:r>
    <w:proofErr w:type="spellEnd"/>
    <w:r w:rsidRPr="008A1258">
      <w:rPr>
        <w:sz w:val="16"/>
        <w:szCs w:val="14"/>
        <w:lang w:val="en-GB"/>
      </w:rPr>
      <w:t xml:space="preserve"> 34, 117 33 Stockholm · +46 (0)8-599 294 30</w:t>
    </w:r>
  </w:p>
  <w:p w14:paraId="27EF1C4E" w14:textId="2343F9A3" w:rsidR="00936BE0" w:rsidRPr="000D5F41" w:rsidRDefault="000D5F41" w:rsidP="000D5F41">
    <w:pPr>
      <w:pStyle w:val="Sidhuvud"/>
      <w:tabs>
        <w:tab w:val="clear" w:pos="9072"/>
        <w:tab w:val="right" w:pos="9639"/>
      </w:tabs>
      <w:jc w:val="both"/>
      <w:rPr>
        <w:sz w:val="16"/>
        <w:szCs w:val="14"/>
      </w:rPr>
    </w:pPr>
    <w:r w:rsidRPr="00D302D2">
      <w:rPr>
        <w:sz w:val="16"/>
        <w:szCs w:val="14"/>
      </w:rPr>
      <w:t>www.sgbc.se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16A7" w14:textId="77777777" w:rsidR="00472202" w:rsidRDefault="00472202" w:rsidP="000B0E96">
      <w:r>
        <w:separator/>
      </w:r>
    </w:p>
  </w:footnote>
  <w:footnote w:type="continuationSeparator" w:id="0">
    <w:p w14:paraId="1AD09080" w14:textId="77777777" w:rsidR="00472202" w:rsidRDefault="00472202" w:rsidP="000B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0FB1" w14:textId="77777777" w:rsidR="004D7D11" w:rsidRPr="001C2672" w:rsidRDefault="004D7D11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3F40"/>
    <w:multiLevelType w:val="hybridMultilevel"/>
    <w:tmpl w:val="CF1A92E2"/>
    <w:lvl w:ilvl="0" w:tplc="E042FFB0">
      <w:numFmt w:val="bullet"/>
      <w:lvlText w:val="-"/>
      <w:lvlJc w:val="left"/>
      <w:pPr>
        <w:ind w:left="720" w:hanging="360"/>
      </w:pPr>
      <w:rPr>
        <w:rFonts w:ascii="Palatino" w:eastAsia="Calibri" w:hAnsi="Palatin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43E33"/>
    <w:multiLevelType w:val="hybridMultilevel"/>
    <w:tmpl w:val="BB181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94946">
    <w:abstractNumId w:val="1"/>
  </w:num>
  <w:num w:numId="2" w16cid:durableId="1960843236">
    <w:abstractNumId w:val="2"/>
  </w:num>
  <w:num w:numId="3" w16cid:durableId="1562984841">
    <w:abstractNumId w:val="6"/>
  </w:num>
  <w:num w:numId="4" w16cid:durableId="1490562369">
    <w:abstractNumId w:val="3"/>
  </w:num>
  <w:num w:numId="5" w16cid:durableId="795176830">
    <w:abstractNumId w:val="0"/>
  </w:num>
  <w:num w:numId="6" w16cid:durableId="25064251">
    <w:abstractNumId w:val="5"/>
  </w:num>
  <w:num w:numId="7" w16cid:durableId="187820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proofState w:spelling="clean" w:grammar="clean"/>
  <w:attachedTemplate r:id="rId1"/>
  <w:documentProtection w:edit="comments" w:enforcement="0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69"/>
    <w:rsid w:val="00003251"/>
    <w:rsid w:val="00006B90"/>
    <w:rsid w:val="00012722"/>
    <w:rsid w:val="00013C24"/>
    <w:rsid w:val="00021417"/>
    <w:rsid w:val="0002144D"/>
    <w:rsid w:val="00021623"/>
    <w:rsid w:val="00031279"/>
    <w:rsid w:val="00032C18"/>
    <w:rsid w:val="000376B8"/>
    <w:rsid w:val="00044E52"/>
    <w:rsid w:val="0004692B"/>
    <w:rsid w:val="00047855"/>
    <w:rsid w:val="00055DEA"/>
    <w:rsid w:val="0005776F"/>
    <w:rsid w:val="00061BB7"/>
    <w:rsid w:val="00062FD8"/>
    <w:rsid w:val="000635DC"/>
    <w:rsid w:val="000915E2"/>
    <w:rsid w:val="000920C8"/>
    <w:rsid w:val="000A14CB"/>
    <w:rsid w:val="000A3988"/>
    <w:rsid w:val="000A619D"/>
    <w:rsid w:val="000B0E96"/>
    <w:rsid w:val="000B56B4"/>
    <w:rsid w:val="000C1B2A"/>
    <w:rsid w:val="000C2343"/>
    <w:rsid w:val="000C2558"/>
    <w:rsid w:val="000C7B0A"/>
    <w:rsid w:val="000D15EC"/>
    <w:rsid w:val="000D3161"/>
    <w:rsid w:val="000D56E0"/>
    <w:rsid w:val="000D5F41"/>
    <w:rsid w:val="000E0B95"/>
    <w:rsid w:val="000E5CEF"/>
    <w:rsid w:val="000F0017"/>
    <w:rsid w:val="000F5F76"/>
    <w:rsid w:val="000F6A71"/>
    <w:rsid w:val="0010675D"/>
    <w:rsid w:val="0011032D"/>
    <w:rsid w:val="0011066A"/>
    <w:rsid w:val="00113FDC"/>
    <w:rsid w:val="00124451"/>
    <w:rsid w:val="0012796E"/>
    <w:rsid w:val="0013135C"/>
    <w:rsid w:val="001317C4"/>
    <w:rsid w:val="00143144"/>
    <w:rsid w:val="00145438"/>
    <w:rsid w:val="0014713F"/>
    <w:rsid w:val="001528CC"/>
    <w:rsid w:val="001542F9"/>
    <w:rsid w:val="00154B82"/>
    <w:rsid w:val="00157B21"/>
    <w:rsid w:val="00166CA1"/>
    <w:rsid w:val="00176AA8"/>
    <w:rsid w:val="00176EC6"/>
    <w:rsid w:val="00180414"/>
    <w:rsid w:val="00183528"/>
    <w:rsid w:val="0019065B"/>
    <w:rsid w:val="00191392"/>
    <w:rsid w:val="00193AEB"/>
    <w:rsid w:val="00194FC3"/>
    <w:rsid w:val="001A2897"/>
    <w:rsid w:val="001A2E0C"/>
    <w:rsid w:val="001A4D35"/>
    <w:rsid w:val="001B114C"/>
    <w:rsid w:val="001C1A27"/>
    <w:rsid w:val="001C2672"/>
    <w:rsid w:val="001C42C2"/>
    <w:rsid w:val="001C776A"/>
    <w:rsid w:val="001D1DA0"/>
    <w:rsid w:val="001F26A6"/>
    <w:rsid w:val="001F6EA9"/>
    <w:rsid w:val="00200180"/>
    <w:rsid w:val="00206DA5"/>
    <w:rsid w:val="00214673"/>
    <w:rsid w:val="00224DE2"/>
    <w:rsid w:val="002316FB"/>
    <w:rsid w:val="0023343D"/>
    <w:rsid w:val="002339E7"/>
    <w:rsid w:val="0024163A"/>
    <w:rsid w:val="00250CB8"/>
    <w:rsid w:val="00262D89"/>
    <w:rsid w:val="002677F6"/>
    <w:rsid w:val="00271955"/>
    <w:rsid w:val="00273815"/>
    <w:rsid w:val="002740F7"/>
    <w:rsid w:val="00277B9F"/>
    <w:rsid w:val="00280652"/>
    <w:rsid w:val="00281084"/>
    <w:rsid w:val="00282994"/>
    <w:rsid w:val="00290DBB"/>
    <w:rsid w:val="00291A0C"/>
    <w:rsid w:val="00295A04"/>
    <w:rsid w:val="00297893"/>
    <w:rsid w:val="002A34CE"/>
    <w:rsid w:val="002A67FF"/>
    <w:rsid w:val="002A6CEC"/>
    <w:rsid w:val="002B4323"/>
    <w:rsid w:val="002B6A9E"/>
    <w:rsid w:val="002C190D"/>
    <w:rsid w:val="002C3F55"/>
    <w:rsid w:val="002D0C99"/>
    <w:rsid w:val="002D7A04"/>
    <w:rsid w:val="002F0B37"/>
    <w:rsid w:val="002F2F76"/>
    <w:rsid w:val="002F2F90"/>
    <w:rsid w:val="00303391"/>
    <w:rsid w:val="003059DB"/>
    <w:rsid w:val="00307CFB"/>
    <w:rsid w:val="00310B6B"/>
    <w:rsid w:val="00313A16"/>
    <w:rsid w:val="00313E33"/>
    <w:rsid w:val="00314F3B"/>
    <w:rsid w:val="003155C2"/>
    <w:rsid w:val="00316125"/>
    <w:rsid w:val="0032269E"/>
    <w:rsid w:val="00335F3D"/>
    <w:rsid w:val="00335FBF"/>
    <w:rsid w:val="00345BEE"/>
    <w:rsid w:val="00355B29"/>
    <w:rsid w:val="00375A6E"/>
    <w:rsid w:val="0038473D"/>
    <w:rsid w:val="0038673A"/>
    <w:rsid w:val="00394AD9"/>
    <w:rsid w:val="003A1490"/>
    <w:rsid w:val="003A73E1"/>
    <w:rsid w:val="003B4513"/>
    <w:rsid w:val="003B7FD4"/>
    <w:rsid w:val="003C1F44"/>
    <w:rsid w:val="003D0867"/>
    <w:rsid w:val="003E28B2"/>
    <w:rsid w:val="003E5A57"/>
    <w:rsid w:val="00401641"/>
    <w:rsid w:val="0040211A"/>
    <w:rsid w:val="00412B6F"/>
    <w:rsid w:val="00420EA0"/>
    <w:rsid w:val="00426164"/>
    <w:rsid w:val="00427D69"/>
    <w:rsid w:val="004319F3"/>
    <w:rsid w:val="00433ABC"/>
    <w:rsid w:val="00434EBF"/>
    <w:rsid w:val="004369B6"/>
    <w:rsid w:val="00446E65"/>
    <w:rsid w:val="00455D95"/>
    <w:rsid w:val="004561FC"/>
    <w:rsid w:val="00465C0F"/>
    <w:rsid w:val="00472202"/>
    <w:rsid w:val="00477F33"/>
    <w:rsid w:val="004811D6"/>
    <w:rsid w:val="004867B5"/>
    <w:rsid w:val="0049358E"/>
    <w:rsid w:val="00495D7D"/>
    <w:rsid w:val="00496B2F"/>
    <w:rsid w:val="004A66EC"/>
    <w:rsid w:val="004A7337"/>
    <w:rsid w:val="004B031C"/>
    <w:rsid w:val="004B03CD"/>
    <w:rsid w:val="004B246B"/>
    <w:rsid w:val="004D0D1A"/>
    <w:rsid w:val="004D169A"/>
    <w:rsid w:val="004D45A5"/>
    <w:rsid w:val="004D7D11"/>
    <w:rsid w:val="004E18B4"/>
    <w:rsid w:val="004E4A72"/>
    <w:rsid w:val="004E4B39"/>
    <w:rsid w:val="004E4C93"/>
    <w:rsid w:val="004F1F12"/>
    <w:rsid w:val="004F4367"/>
    <w:rsid w:val="00503019"/>
    <w:rsid w:val="00503CF0"/>
    <w:rsid w:val="00505138"/>
    <w:rsid w:val="00516EC5"/>
    <w:rsid w:val="00523787"/>
    <w:rsid w:val="00534755"/>
    <w:rsid w:val="00535282"/>
    <w:rsid w:val="00537ED1"/>
    <w:rsid w:val="00540AE6"/>
    <w:rsid w:val="00540F45"/>
    <w:rsid w:val="005460EE"/>
    <w:rsid w:val="0055093A"/>
    <w:rsid w:val="00552B45"/>
    <w:rsid w:val="005554DF"/>
    <w:rsid w:val="00555EE3"/>
    <w:rsid w:val="00556338"/>
    <w:rsid w:val="00556353"/>
    <w:rsid w:val="00566971"/>
    <w:rsid w:val="005670BA"/>
    <w:rsid w:val="00567D19"/>
    <w:rsid w:val="00567E57"/>
    <w:rsid w:val="005751C1"/>
    <w:rsid w:val="00577490"/>
    <w:rsid w:val="00582086"/>
    <w:rsid w:val="00585372"/>
    <w:rsid w:val="00592C5C"/>
    <w:rsid w:val="00593D54"/>
    <w:rsid w:val="00597114"/>
    <w:rsid w:val="005A2C59"/>
    <w:rsid w:val="005A5437"/>
    <w:rsid w:val="005A6BA3"/>
    <w:rsid w:val="005B0FCB"/>
    <w:rsid w:val="005C0154"/>
    <w:rsid w:val="005C080A"/>
    <w:rsid w:val="005C5C9E"/>
    <w:rsid w:val="005D3EEC"/>
    <w:rsid w:val="005D4866"/>
    <w:rsid w:val="005E12A3"/>
    <w:rsid w:val="005E2089"/>
    <w:rsid w:val="005E5B69"/>
    <w:rsid w:val="005F311E"/>
    <w:rsid w:val="005F733E"/>
    <w:rsid w:val="006018D4"/>
    <w:rsid w:val="006025EF"/>
    <w:rsid w:val="006041AA"/>
    <w:rsid w:val="00617CC9"/>
    <w:rsid w:val="00624C0F"/>
    <w:rsid w:val="006369D1"/>
    <w:rsid w:val="00643177"/>
    <w:rsid w:val="00645CD7"/>
    <w:rsid w:val="006573E4"/>
    <w:rsid w:val="0066151F"/>
    <w:rsid w:val="00662D48"/>
    <w:rsid w:val="00672B49"/>
    <w:rsid w:val="00683E43"/>
    <w:rsid w:val="006956E3"/>
    <w:rsid w:val="006A0967"/>
    <w:rsid w:val="006B54E6"/>
    <w:rsid w:val="006B55DC"/>
    <w:rsid w:val="006C1D79"/>
    <w:rsid w:val="006D083B"/>
    <w:rsid w:val="006E1121"/>
    <w:rsid w:val="006F39C0"/>
    <w:rsid w:val="006F6B34"/>
    <w:rsid w:val="00715C9B"/>
    <w:rsid w:val="0072446E"/>
    <w:rsid w:val="00726B23"/>
    <w:rsid w:val="00727BB8"/>
    <w:rsid w:val="00735075"/>
    <w:rsid w:val="00735A07"/>
    <w:rsid w:val="00741CE2"/>
    <w:rsid w:val="007441E7"/>
    <w:rsid w:val="007551A6"/>
    <w:rsid w:val="00755BEB"/>
    <w:rsid w:val="0076007E"/>
    <w:rsid w:val="00765BDA"/>
    <w:rsid w:val="0076609C"/>
    <w:rsid w:val="007666BE"/>
    <w:rsid w:val="00770C72"/>
    <w:rsid w:val="00784D1C"/>
    <w:rsid w:val="00785D61"/>
    <w:rsid w:val="007922E8"/>
    <w:rsid w:val="0079561D"/>
    <w:rsid w:val="007B2303"/>
    <w:rsid w:val="007B4286"/>
    <w:rsid w:val="007C3098"/>
    <w:rsid w:val="007C7A50"/>
    <w:rsid w:val="007D278D"/>
    <w:rsid w:val="007D3F27"/>
    <w:rsid w:val="007D4449"/>
    <w:rsid w:val="007E27F4"/>
    <w:rsid w:val="007E3DC6"/>
    <w:rsid w:val="007E4212"/>
    <w:rsid w:val="007F29CA"/>
    <w:rsid w:val="0080446F"/>
    <w:rsid w:val="00807298"/>
    <w:rsid w:val="00814F7C"/>
    <w:rsid w:val="008220C6"/>
    <w:rsid w:val="00824E4C"/>
    <w:rsid w:val="008304AD"/>
    <w:rsid w:val="00850E85"/>
    <w:rsid w:val="0085205D"/>
    <w:rsid w:val="00861D40"/>
    <w:rsid w:val="008669DA"/>
    <w:rsid w:val="00870719"/>
    <w:rsid w:val="00870AEE"/>
    <w:rsid w:val="00872A35"/>
    <w:rsid w:val="0088661C"/>
    <w:rsid w:val="008904B8"/>
    <w:rsid w:val="00894C0A"/>
    <w:rsid w:val="00896D65"/>
    <w:rsid w:val="008A1258"/>
    <w:rsid w:val="008B29D3"/>
    <w:rsid w:val="008C0A01"/>
    <w:rsid w:val="008C2533"/>
    <w:rsid w:val="008C7CC0"/>
    <w:rsid w:val="008D08AF"/>
    <w:rsid w:val="008D566D"/>
    <w:rsid w:val="008D6EFE"/>
    <w:rsid w:val="008E5D4E"/>
    <w:rsid w:val="008E7554"/>
    <w:rsid w:val="008F75B2"/>
    <w:rsid w:val="00900489"/>
    <w:rsid w:val="00901006"/>
    <w:rsid w:val="00925743"/>
    <w:rsid w:val="00925B9E"/>
    <w:rsid w:val="00931709"/>
    <w:rsid w:val="009321E0"/>
    <w:rsid w:val="00932984"/>
    <w:rsid w:val="009345DA"/>
    <w:rsid w:val="00936BE0"/>
    <w:rsid w:val="009417F5"/>
    <w:rsid w:val="00944BD8"/>
    <w:rsid w:val="009659AC"/>
    <w:rsid w:val="009679C7"/>
    <w:rsid w:val="00973F48"/>
    <w:rsid w:val="00975607"/>
    <w:rsid w:val="009759FA"/>
    <w:rsid w:val="00981235"/>
    <w:rsid w:val="00985EB9"/>
    <w:rsid w:val="0098754D"/>
    <w:rsid w:val="009906F1"/>
    <w:rsid w:val="009969A6"/>
    <w:rsid w:val="009B0110"/>
    <w:rsid w:val="009C06F0"/>
    <w:rsid w:val="009C21D1"/>
    <w:rsid w:val="009C2C01"/>
    <w:rsid w:val="009C5C85"/>
    <w:rsid w:val="009C6BC1"/>
    <w:rsid w:val="009D3932"/>
    <w:rsid w:val="009E3EAD"/>
    <w:rsid w:val="009F423F"/>
    <w:rsid w:val="009F61EE"/>
    <w:rsid w:val="00A00355"/>
    <w:rsid w:val="00A14406"/>
    <w:rsid w:val="00A21A1F"/>
    <w:rsid w:val="00A21D23"/>
    <w:rsid w:val="00A26A07"/>
    <w:rsid w:val="00A30957"/>
    <w:rsid w:val="00A36AD1"/>
    <w:rsid w:val="00A42D7E"/>
    <w:rsid w:val="00A53615"/>
    <w:rsid w:val="00A555D8"/>
    <w:rsid w:val="00A62323"/>
    <w:rsid w:val="00A642DB"/>
    <w:rsid w:val="00A64BAF"/>
    <w:rsid w:val="00A76A64"/>
    <w:rsid w:val="00A858FE"/>
    <w:rsid w:val="00A92B9F"/>
    <w:rsid w:val="00A94A9C"/>
    <w:rsid w:val="00A96DAA"/>
    <w:rsid w:val="00AA0910"/>
    <w:rsid w:val="00AB1285"/>
    <w:rsid w:val="00AB3F78"/>
    <w:rsid w:val="00AB779C"/>
    <w:rsid w:val="00AC74DF"/>
    <w:rsid w:val="00AD09B7"/>
    <w:rsid w:val="00AD2113"/>
    <w:rsid w:val="00AD44CB"/>
    <w:rsid w:val="00AD5F4E"/>
    <w:rsid w:val="00AE0F01"/>
    <w:rsid w:val="00AE2400"/>
    <w:rsid w:val="00AF0014"/>
    <w:rsid w:val="00AF0226"/>
    <w:rsid w:val="00AF1DE3"/>
    <w:rsid w:val="00B02BDF"/>
    <w:rsid w:val="00B04374"/>
    <w:rsid w:val="00B145BF"/>
    <w:rsid w:val="00B2438A"/>
    <w:rsid w:val="00B4367E"/>
    <w:rsid w:val="00B441DA"/>
    <w:rsid w:val="00B54653"/>
    <w:rsid w:val="00B64232"/>
    <w:rsid w:val="00B66AA4"/>
    <w:rsid w:val="00B67D6A"/>
    <w:rsid w:val="00B730DD"/>
    <w:rsid w:val="00B741AF"/>
    <w:rsid w:val="00B75FCE"/>
    <w:rsid w:val="00B76FBC"/>
    <w:rsid w:val="00B85916"/>
    <w:rsid w:val="00B94EF8"/>
    <w:rsid w:val="00BA0138"/>
    <w:rsid w:val="00BA646E"/>
    <w:rsid w:val="00BA69E8"/>
    <w:rsid w:val="00BB02AE"/>
    <w:rsid w:val="00BB6A8E"/>
    <w:rsid w:val="00BB7FE2"/>
    <w:rsid w:val="00BC0491"/>
    <w:rsid w:val="00BC5192"/>
    <w:rsid w:val="00BC6EAC"/>
    <w:rsid w:val="00BD0999"/>
    <w:rsid w:val="00BE3D73"/>
    <w:rsid w:val="00BF4340"/>
    <w:rsid w:val="00BF5390"/>
    <w:rsid w:val="00C03DB9"/>
    <w:rsid w:val="00C20AF0"/>
    <w:rsid w:val="00C21258"/>
    <w:rsid w:val="00C27903"/>
    <w:rsid w:val="00C3081C"/>
    <w:rsid w:val="00C3117B"/>
    <w:rsid w:val="00C35D87"/>
    <w:rsid w:val="00C50471"/>
    <w:rsid w:val="00C53149"/>
    <w:rsid w:val="00C559BE"/>
    <w:rsid w:val="00C63D98"/>
    <w:rsid w:val="00C809D4"/>
    <w:rsid w:val="00C8117A"/>
    <w:rsid w:val="00C8194A"/>
    <w:rsid w:val="00C8209F"/>
    <w:rsid w:val="00C84203"/>
    <w:rsid w:val="00C85FE1"/>
    <w:rsid w:val="00C86CEC"/>
    <w:rsid w:val="00C92251"/>
    <w:rsid w:val="00CA0F54"/>
    <w:rsid w:val="00CB7205"/>
    <w:rsid w:val="00CC0BE9"/>
    <w:rsid w:val="00CC12F9"/>
    <w:rsid w:val="00CC6748"/>
    <w:rsid w:val="00CD00A6"/>
    <w:rsid w:val="00CD71E9"/>
    <w:rsid w:val="00CE1AB3"/>
    <w:rsid w:val="00CF4D79"/>
    <w:rsid w:val="00D06B2D"/>
    <w:rsid w:val="00D06E4A"/>
    <w:rsid w:val="00D1309B"/>
    <w:rsid w:val="00D2408A"/>
    <w:rsid w:val="00D248AC"/>
    <w:rsid w:val="00D26676"/>
    <w:rsid w:val="00D302D2"/>
    <w:rsid w:val="00D33CB0"/>
    <w:rsid w:val="00D41A77"/>
    <w:rsid w:val="00D46C53"/>
    <w:rsid w:val="00D55DBF"/>
    <w:rsid w:val="00D56CDF"/>
    <w:rsid w:val="00D60066"/>
    <w:rsid w:val="00D63B8D"/>
    <w:rsid w:val="00D71E00"/>
    <w:rsid w:val="00D7513E"/>
    <w:rsid w:val="00D7599B"/>
    <w:rsid w:val="00D76EFE"/>
    <w:rsid w:val="00D76FB9"/>
    <w:rsid w:val="00D82988"/>
    <w:rsid w:val="00D82D88"/>
    <w:rsid w:val="00D83864"/>
    <w:rsid w:val="00D9035B"/>
    <w:rsid w:val="00D96E2D"/>
    <w:rsid w:val="00DA405C"/>
    <w:rsid w:val="00DA5587"/>
    <w:rsid w:val="00DB59F6"/>
    <w:rsid w:val="00DC1293"/>
    <w:rsid w:val="00DC2A7A"/>
    <w:rsid w:val="00DC30C5"/>
    <w:rsid w:val="00DE2A92"/>
    <w:rsid w:val="00DF0E6F"/>
    <w:rsid w:val="00DF5995"/>
    <w:rsid w:val="00E03D0C"/>
    <w:rsid w:val="00E0671D"/>
    <w:rsid w:val="00E1422C"/>
    <w:rsid w:val="00E22EFE"/>
    <w:rsid w:val="00E23321"/>
    <w:rsid w:val="00E23A95"/>
    <w:rsid w:val="00E25C62"/>
    <w:rsid w:val="00E456B8"/>
    <w:rsid w:val="00E541DE"/>
    <w:rsid w:val="00E577F2"/>
    <w:rsid w:val="00E6287C"/>
    <w:rsid w:val="00E661A4"/>
    <w:rsid w:val="00E67B32"/>
    <w:rsid w:val="00E742FF"/>
    <w:rsid w:val="00E75A64"/>
    <w:rsid w:val="00E778E7"/>
    <w:rsid w:val="00E800A5"/>
    <w:rsid w:val="00E81802"/>
    <w:rsid w:val="00E82F2E"/>
    <w:rsid w:val="00E86051"/>
    <w:rsid w:val="00E9489A"/>
    <w:rsid w:val="00E95D72"/>
    <w:rsid w:val="00EA3327"/>
    <w:rsid w:val="00EB153F"/>
    <w:rsid w:val="00EB2A4F"/>
    <w:rsid w:val="00EB3812"/>
    <w:rsid w:val="00EB58E5"/>
    <w:rsid w:val="00EB74AD"/>
    <w:rsid w:val="00EC53B3"/>
    <w:rsid w:val="00ED02D6"/>
    <w:rsid w:val="00ED122B"/>
    <w:rsid w:val="00ED3BB0"/>
    <w:rsid w:val="00ED4C49"/>
    <w:rsid w:val="00ED6513"/>
    <w:rsid w:val="00ED73C9"/>
    <w:rsid w:val="00EF29CC"/>
    <w:rsid w:val="00EF2B79"/>
    <w:rsid w:val="00EF4C3C"/>
    <w:rsid w:val="00F043B0"/>
    <w:rsid w:val="00F06C6E"/>
    <w:rsid w:val="00F07477"/>
    <w:rsid w:val="00F160E0"/>
    <w:rsid w:val="00F20DC0"/>
    <w:rsid w:val="00F20DC3"/>
    <w:rsid w:val="00F23113"/>
    <w:rsid w:val="00F33F38"/>
    <w:rsid w:val="00F426E7"/>
    <w:rsid w:val="00F4514E"/>
    <w:rsid w:val="00F46DB9"/>
    <w:rsid w:val="00F5322D"/>
    <w:rsid w:val="00F54A96"/>
    <w:rsid w:val="00F559A7"/>
    <w:rsid w:val="00F55C49"/>
    <w:rsid w:val="00F56B1F"/>
    <w:rsid w:val="00F57BA1"/>
    <w:rsid w:val="00F60228"/>
    <w:rsid w:val="00F67F1F"/>
    <w:rsid w:val="00F72498"/>
    <w:rsid w:val="00F73E0C"/>
    <w:rsid w:val="00F76545"/>
    <w:rsid w:val="00F91DC3"/>
    <w:rsid w:val="00FA39A0"/>
    <w:rsid w:val="00FA4076"/>
    <w:rsid w:val="00FA6AA2"/>
    <w:rsid w:val="00FB741D"/>
    <w:rsid w:val="00FC06B3"/>
    <w:rsid w:val="00FC0DF9"/>
    <w:rsid w:val="00FC53DD"/>
    <w:rsid w:val="00FD39C7"/>
    <w:rsid w:val="00FE3D8D"/>
    <w:rsid w:val="00FE709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0B80E"/>
  <w15:chartTrackingRefBased/>
  <w15:docId w15:val="{CAD6BAD1-B97C-410E-9C24-1260FD9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BA69E8"/>
    <w:pPr>
      <w:spacing w:after="240" w:line="280" w:lineRule="exact"/>
    </w:pPr>
    <w:rPr>
      <w:rFonts w:ascii="Palatino" w:hAnsi="Palatino" w:cs="Arial"/>
      <w:color w:val="484848"/>
      <w:sz w:val="22"/>
      <w:szCs w:val="16"/>
      <w:lang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BA69E8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72446E"/>
    <w:pPr>
      <w:keepNext/>
      <w:keepLines/>
      <w:suppressAutoHyphens/>
      <w:spacing w:after="240"/>
      <w:outlineLvl w:val="1"/>
    </w:pPr>
    <w:rPr>
      <w:rFonts w:ascii="Arial" w:hAnsi="Arial" w:cs="Arial"/>
      <w:b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A69E8"/>
    <w:pPr>
      <w:spacing w:after="0"/>
      <w:outlineLvl w:val="2"/>
    </w:pPr>
    <w:rPr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56338"/>
    <w:pPr>
      <w:keepNext/>
      <w:keepLines/>
      <w:spacing w:after="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031279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BA69E8"/>
    <w:rPr>
      <w:rFonts w:ascii="Open Sans" w:hAnsi="Open Sans" w:cs="Arial"/>
      <w:b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72446E"/>
    <w:rPr>
      <w:rFonts w:ascii="Arial" w:hAnsi="Arial" w:cs="Arial"/>
      <w:b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ED122B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ED122B"/>
    <w:rPr>
      <w:rFonts w:ascii="Palatino Linotype" w:hAnsi="Palatino Linotype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BA69E8"/>
    <w:rPr>
      <w:rFonts w:ascii="Open Sans" w:hAnsi="Open Sans" w:cs="Arial"/>
      <w:b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556338"/>
    <w:rPr>
      <w:rFonts w:cs="Arial"/>
      <w:i/>
      <w:color w:val="5D5D5C"/>
      <w:sz w:val="18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12796E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EF29CC"/>
    <w:pPr>
      <w:outlineLvl w:val="9"/>
    </w:pPr>
  </w:style>
  <w:style w:type="character" w:customStyle="1" w:styleId="IngressChar">
    <w:name w:val="Ingress Char"/>
    <w:link w:val="Ingress"/>
    <w:rsid w:val="0012796E"/>
    <w:rPr>
      <w:rFonts w:cs="Arial"/>
      <w:color w:val="5D5D5C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BA69E8"/>
    <w:pPr>
      <w:outlineLvl w:val="9"/>
    </w:p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BA69E8"/>
    <w:rPr>
      <w:rFonts w:ascii="Open Sans" w:hAnsi="Open Sans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F4D78" w:themeColor="accent1" w:themeShade="7F"/>
      <w:sz w:val="22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gbc.sharepoint.com/sites/Organizationassetslibrary/Organizationassetslibrary/SGBC%20Wor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5897A47A75B47AC2D1805B30B74EE" ma:contentTypeVersion="5" ma:contentTypeDescription="Skapa ett nytt dokument." ma:contentTypeScope="" ma:versionID="20813810a8c0cb4ca8efaeeb98d871b6">
  <xsd:schema xmlns:xsd="http://www.w3.org/2001/XMLSchema" xmlns:xs="http://www.w3.org/2001/XMLSchema" xmlns:p="http://schemas.microsoft.com/office/2006/metadata/properties" xmlns:ns2="5cfccc59-7fab-4e78-ab73-8eab084e3395" xmlns:ns3="feba68d9-145b-4df4-9d2b-1ee42e4397d8" targetNamespace="http://schemas.microsoft.com/office/2006/metadata/properties" ma:root="true" ma:fieldsID="06cd0e17fd5776e09a8127e57ca6c4ef" ns2:_="" ns3:_="">
    <xsd:import namespace="5cfccc59-7fab-4e78-ab73-8eab084e3395"/>
    <xsd:import namespace="feba68d9-145b-4df4-9d2b-1ee42e439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cc59-7fab-4e78-ab73-8eab084e33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68d9-145b-4df4-9d2b-1ee42e439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ccc59-7fab-4e78-ab73-8eab084e3395">CYTFHS2Z4KXV-1147311047-12</_dlc_DocId>
    <_dlc_DocIdUrl xmlns="5cfccc59-7fab-4e78-ab73-8eab084e3395">
      <Url>https://sgbc.sharepoint.com/sites/Organizationassetslibrary/_layouts/15/DocIdRedir.aspx?ID=CYTFHS2Z4KXV-1147311047-12</Url>
      <Description>CYTFHS2Z4KXV-1147311047-12</Description>
    </_dlc_DocIdUrl>
  </documentManagement>
</p:properties>
</file>

<file path=customXml/itemProps1.xml><?xml version="1.0" encoding="utf-8"?>
<ds:datastoreItem xmlns:ds="http://schemas.openxmlformats.org/officeDocument/2006/customXml" ds:itemID="{14675FBA-13B0-4D21-807D-7AC395D8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cc59-7fab-4e78-ab73-8eab084e3395"/>
    <ds:schemaRef ds:uri="feba68d9-145b-4df4-9d2b-1ee42e439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38A7F-3546-40E8-B987-97B7F64EB4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AE05FD-3C3A-4AEB-B9FD-0D147735D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7F629-9C43-48BB-A758-6009C72E22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2153F6-713D-442C-BD89-F66781FFEEF9}">
  <ds:schemaRefs>
    <ds:schemaRef ds:uri="http://schemas.microsoft.com/office/2006/documentManagement/types"/>
    <ds:schemaRef ds:uri="http://purl.org/dc/terms/"/>
    <ds:schemaRef ds:uri="5cfccc59-7fab-4e78-ab73-8eab084e339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eba68d9-145b-4df4-9d2b-1ee42e4397d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SGBC%20Wordmall</Template>
  <TotalTime>145</TotalTime>
  <Pages>6</Pages>
  <Words>781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Laika Consulting</Company>
  <LinksUpToDate>false</LinksUpToDate>
  <CharactersWithSpaces>4914</CharactersWithSpaces>
  <SharedDoc>false</SharedDoc>
  <HLinks>
    <vt:vector size="6" baseType="variant"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http://www.soderbergpartners.se/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Axelsson</dc:creator>
  <cp:keywords/>
  <cp:lastModifiedBy>Amanda Axelsson</cp:lastModifiedBy>
  <cp:revision>123</cp:revision>
  <cp:lastPrinted>2024-11-01T07:14:00Z</cp:lastPrinted>
  <dcterms:created xsi:type="dcterms:W3CDTF">2023-08-18T08:29:00Z</dcterms:created>
  <dcterms:modified xsi:type="dcterms:W3CDTF">2024-11-01T09:33:00Z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0x0101007B85897A47A75B47AC2D1805B30B74EE</vt:lpwstr>
  </property>
  <property fmtid="{D5CDD505-2E9C-101B-9397-08002B2CF9AE}" pid="3" name="_dlc_DocIdItemGuid">
    <vt:lpwstr>87c0db58-5486-4540-8b08-aa5bcfed8455</vt:lpwstr>
  </property>
</Properties>
</file>